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35141208"/>
        <w:docPartObj>
          <w:docPartGallery w:val="Cover Pages"/>
          <w:docPartUnique/>
        </w:docPartObj>
      </w:sdtPr>
      <w:sdtEndPr>
        <w:rPr>
          <w:rFonts w:cstheme="minorHAnsi"/>
          <w:b/>
          <w:bCs/>
          <w:sz w:val="44"/>
          <w:szCs w:val="44"/>
        </w:rPr>
      </w:sdtEndPr>
      <w:sdtContent>
        <w:p w:rsidR="00CD7DF3" w:rsidRDefault="00CD7DF3">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964862" cy="293069"/>
                    <wp:effectExtent l="0" t="0" r="6985" b="0"/>
                    <wp:wrapNone/>
                    <wp:docPr id="132" name="Rettango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64862" cy="293069"/>
                            </a:xfrm>
                            <a:prstGeom prst="rect">
                              <a:avLst/>
                            </a:prstGeom>
                            <a:solidFill>
                              <a:srgbClr val="3F622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rsidR="00CD7DF3" w:rsidRDefault="00CD7DF3">
                                    <w:pPr>
                                      <w:pStyle w:val="Nessunaspaziatura"/>
                                      <w:jc w:val="right"/>
                                      <w:rPr>
                                        <w:color w:val="FFFFFF" w:themeColor="background1"/>
                                        <w:sz w:val="24"/>
                                        <w:szCs w:val="24"/>
                                      </w:rPr>
                                    </w:pPr>
                                    <w:r>
                                      <w:rPr>
                                        <w:color w:val="FFFFFF" w:themeColor="background1"/>
                                        <w:sz w:val="24"/>
                                        <w:szCs w:val="24"/>
                                      </w:rPr>
                                      <w:t>2020/2021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tangolo 132" o:spid="_x0000_s1026" style="position:absolute;margin-left:24.75pt;margin-top:0;width:75.95pt;height:23.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" fillcolor="#3f6228" stroked="f" strokeweight="1pt">
                    <v:path arrowok="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rsidR="00CD7DF3" w:rsidRDefault="00CD7DF3">
                              <w:pPr>
                                <w:pStyle w:val="Nessunaspaziatura"/>
                                <w:jc w:val="right"/>
                                <w:rPr>
                                  <w:color w:val="FFFFFF" w:themeColor="background1"/>
                                  <w:sz w:val="24"/>
                                  <w:szCs w:val="24"/>
                                </w:rPr>
                              </w:pPr>
                              <w:r>
                                <w:rPr>
                                  <w:color w:val="FFFFFF" w:themeColor="background1"/>
                                  <w:sz w:val="24"/>
                                  <w:szCs w:val="24"/>
                                </w:rPr>
                                <w:t>2020/2021</w:t>
                              </w:r>
                            </w:p>
                          </w:sdtContent>
                        </w:sdt>
                      </w:txbxContent>
                    </v:textbox>
                    <w10:wrap anchorx="margin" anchory="margin"/>
                  </v:rect>
                </w:pict>
              </mc:Fallback>
            </mc:AlternateContent>
          </w:r>
        </w:p>
        <w:p w:rsidR="001F3BE9" w:rsidRDefault="001F3BE9">
          <w:pPr>
            <w:rPr>
              <w:rFonts w:cstheme="minorHAnsi"/>
              <w:b/>
              <w:bCs/>
              <w:sz w:val="44"/>
              <w:szCs w:val="44"/>
            </w:rPr>
          </w:pPr>
        </w:p>
        <w:p w:rsidR="001F3BE9" w:rsidRDefault="001F3BE9">
          <w:pPr>
            <w:rPr>
              <w:rFonts w:cstheme="minorHAnsi"/>
              <w:b/>
              <w:bCs/>
              <w:sz w:val="44"/>
              <w:szCs w:val="44"/>
            </w:rPr>
          </w:pPr>
        </w:p>
        <w:p w:rsidR="001F3BE9" w:rsidRDefault="001F3BE9">
          <w:pPr>
            <w:rPr>
              <w:rFonts w:cstheme="minorHAnsi"/>
              <w:b/>
              <w:bCs/>
              <w:sz w:val="44"/>
              <w:szCs w:val="44"/>
            </w:rPr>
          </w:pPr>
        </w:p>
        <w:p w:rsidR="001F3BE9" w:rsidRDefault="001F3BE9">
          <w:pPr>
            <w:rPr>
              <w:rFonts w:cstheme="minorHAnsi"/>
              <w:b/>
              <w:bCs/>
              <w:sz w:val="44"/>
              <w:szCs w:val="44"/>
            </w:rPr>
          </w:pPr>
        </w:p>
        <w:p w:rsidR="001F3BE9" w:rsidRDefault="001F3BE9">
          <w:pPr>
            <w:rPr>
              <w:rFonts w:cstheme="minorHAnsi"/>
              <w:b/>
              <w:bCs/>
              <w:sz w:val="44"/>
              <w:szCs w:val="44"/>
            </w:rPr>
          </w:pPr>
        </w:p>
        <w:p w:rsidR="001F3BE9" w:rsidRDefault="001F3BE9">
          <w:pPr>
            <w:rPr>
              <w:rFonts w:cstheme="minorHAnsi"/>
              <w:b/>
              <w:bCs/>
              <w:sz w:val="44"/>
              <w:szCs w:val="44"/>
            </w:rPr>
          </w:pPr>
        </w:p>
        <w:p w:rsidR="001F3BE9" w:rsidRDefault="001F3BE9">
          <w:pPr>
            <w:rPr>
              <w:rFonts w:cstheme="minorHAnsi"/>
              <w:b/>
              <w:bCs/>
              <w:sz w:val="44"/>
              <w:szCs w:val="44"/>
            </w:rPr>
          </w:pPr>
        </w:p>
        <w:p w:rsidR="001F3BE9" w:rsidRDefault="001F3BE9">
          <w:pPr>
            <w:rPr>
              <w:rFonts w:cstheme="minorHAnsi"/>
              <w:b/>
              <w:bCs/>
              <w:sz w:val="44"/>
              <w:szCs w:val="44"/>
            </w:rPr>
          </w:pPr>
        </w:p>
        <w:p w:rsidR="001F3BE9" w:rsidRPr="001F3BE9" w:rsidRDefault="001F3BE9">
          <w:pPr>
            <w:rPr>
              <w:rFonts w:cstheme="minorHAnsi"/>
              <w:b/>
              <w:bCs/>
              <w:color w:val="538135" w:themeColor="accent6" w:themeShade="BF"/>
              <w:sz w:val="96"/>
              <w:szCs w:val="96"/>
              <w14:shadow w14:blurRad="50800" w14:dist="38100" w14:dir="13500000" w14:sx="100000" w14:sy="100000" w14:kx="0" w14:ky="0" w14:algn="br">
                <w14:srgbClr w14:val="000000">
                  <w14:alpha w14:val="60000"/>
                </w14:srgbClr>
              </w14:shadow>
            </w:rPr>
          </w:pPr>
          <w:r w:rsidRPr="001F3BE9">
            <w:rPr>
              <w:rFonts w:cstheme="minorHAnsi"/>
              <w:b/>
              <w:bCs/>
              <w:color w:val="538135" w:themeColor="accent6" w:themeShade="BF"/>
              <w:sz w:val="96"/>
              <w:szCs w:val="96"/>
              <w14:shadow w14:blurRad="50800" w14:dist="38100" w14:dir="13500000" w14:sx="100000" w14:sy="100000" w14:kx="0" w14:ky="0" w14:algn="br">
                <w14:srgbClr w14:val="000000">
                  <w14:alpha w14:val="60000"/>
                </w14:srgbClr>
              </w14:shadow>
            </w:rPr>
            <w:t>CARTA DEI SERVIZI</w:t>
          </w:r>
        </w:p>
        <w:p w:rsidR="001F3BE9" w:rsidRDefault="001F3BE9">
          <w:pPr>
            <w:rPr>
              <w:rFonts w:cstheme="minorHAnsi"/>
              <w:b/>
              <w:bCs/>
              <w:sz w:val="44"/>
              <w:szCs w:val="44"/>
            </w:rPr>
          </w:pPr>
        </w:p>
        <w:p w:rsidR="001F3BE9" w:rsidRDefault="001F3BE9">
          <w:pPr>
            <w:rPr>
              <w:rFonts w:cstheme="minorHAnsi"/>
              <w:b/>
              <w:bCs/>
              <w:sz w:val="44"/>
              <w:szCs w:val="44"/>
            </w:rPr>
          </w:pPr>
        </w:p>
        <w:p w:rsidR="001F3BE9" w:rsidRDefault="001F3BE9">
          <w:pPr>
            <w:rPr>
              <w:rFonts w:cstheme="minorHAnsi"/>
              <w:b/>
              <w:bCs/>
              <w:sz w:val="44"/>
              <w:szCs w:val="44"/>
            </w:rPr>
          </w:pPr>
        </w:p>
        <w:p w:rsidR="001F3BE9" w:rsidRDefault="001F3BE9">
          <w:pPr>
            <w:rPr>
              <w:rFonts w:cstheme="minorHAnsi"/>
              <w:b/>
              <w:bCs/>
              <w:sz w:val="44"/>
              <w:szCs w:val="44"/>
            </w:rPr>
          </w:pPr>
          <w:r>
            <w:rPr>
              <w:noProof/>
              <w:lang w:eastAsia="it-IT"/>
            </w:rPr>
            <w:drawing>
              <wp:inline distT="0" distB="0" distL="0" distR="0" wp14:anchorId="5EBEF466" wp14:editId="5EB2E8FC">
                <wp:extent cx="4395267" cy="1332689"/>
                <wp:effectExtent l="0" t="0" r="0" b="0"/>
                <wp:docPr id="2" name="Immagine 2" descr="C:\Users\Martina Petrungaro\AppData\Local\Microsoft\Windows\INetCache\Content.Word\cir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tina Petrungaro\AppData\Local\Microsoft\Windows\INetCache\Content.Word\cirp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9126" cy="1342956"/>
                        </a:xfrm>
                        <a:prstGeom prst="rect">
                          <a:avLst/>
                        </a:prstGeom>
                        <a:noFill/>
                        <a:ln>
                          <a:noFill/>
                        </a:ln>
                      </pic:spPr>
                    </pic:pic>
                  </a:graphicData>
                </a:graphic>
              </wp:inline>
            </w:drawing>
          </w:r>
        </w:p>
        <w:p w:rsidR="001F3BE9" w:rsidRDefault="001F3BE9">
          <w:pPr>
            <w:rPr>
              <w:rFonts w:cstheme="minorHAnsi"/>
              <w:b/>
              <w:bCs/>
              <w:sz w:val="44"/>
              <w:szCs w:val="44"/>
            </w:rPr>
          </w:pPr>
        </w:p>
        <w:p w:rsidR="00CD7DF3" w:rsidRDefault="00CD7DF3">
          <w:pPr>
            <w:rPr>
              <w:rFonts w:cstheme="minorHAnsi"/>
              <w:b/>
              <w:bCs/>
              <w:sz w:val="44"/>
              <w:szCs w:val="44"/>
            </w:rPr>
          </w:pPr>
          <w:r>
            <w:rPr>
              <w:rFonts w:cstheme="minorHAnsi"/>
              <w:b/>
              <w:bCs/>
              <w:sz w:val="44"/>
              <w:szCs w:val="44"/>
            </w:rPr>
            <w:br w:type="page"/>
          </w:r>
        </w:p>
      </w:sdtContent>
    </w:sdt>
    <w:p w:rsidR="001F3BE9" w:rsidRDefault="001F3BE9" w:rsidP="00E86C94">
      <w:pPr>
        <w:pStyle w:val="Default"/>
        <w:rPr>
          <w:rFonts w:asciiTheme="minorHAnsi" w:hAnsiTheme="minorHAnsi" w:cstheme="minorHAnsi"/>
          <w:b/>
          <w:bCs/>
          <w:color w:val="auto"/>
          <w:sz w:val="28"/>
          <w:szCs w:val="28"/>
        </w:rPr>
      </w:pPr>
    </w:p>
    <w:p w:rsidR="00E86C94" w:rsidRPr="00ED2A08" w:rsidRDefault="00E86C94" w:rsidP="00E86C94">
      <w:pPr>
        <w:pStyle w:val="Default"/>
        <w:rPr>
          <w:rFonts w:asciiTheme="minorHAnsi" w:hAnsiTheme="minorHAnsi" w:cstheme="minorHAnsi"/>
          <w:b/>
          <w:bCs/>
          <w:color w:val="auto"/>
          <w:sz w:val="32"/>
          <w:szCs w:val="32"/>
        </w:rPr>
      </w:pPr>
      <w:r w:rsidRPr="00ED2A08">
        <w:rPr>
          <w:rFonts w:asciiTheme="minorHAnsi" w:hAnsiTheme="minorHAnsi" w:cstheme="minorHAnsi"/>
          <w:b/>
          <w:bCs/>
          <w:color w:val="auto"/>
          <w:sz w:val="32"/>
          <w:szCs w:val="32"/>
        </w:rPr>
        <w:t xml:space="preserve">Presentazione ente </w:t>
      </w:r>
    </w:p>
    <w:p w:rsidR="00E86C94" w:rsidRPr="00ED2A08" w:rsidRDefault="00E86C94" w:rsidP="00E86C94">
      <w:pPr>
        <w:pStyle w:val="Default"/>
        <w:rPr>
          <w:rFonts w:ascii="Palatino Linotype" w:hAnsi="Palatino Linotype" w:cs="Palatino Linotype"/>
          <w:b/>
          <w:bCs/>
          <w:color w:val="auto"/>
        </w:rPr>
      </w:pP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Costituito nel 1979, il </w:t>
      </w:r>
      <w:r w:rsidRPr="00ED2A08">
        <w:rPr>
          <w:rFonts w:eastAsia="Times New Roman" w:cstheme="minorHAnsi"/>
          <w:b/>
          <w:bCs/>
          <w:color w:val="000000"/>
          <w:sz w:val="24"/>
          <w:szCs w:val="24"/>
          <w:lang w:eastAsia="it-IT"/>
        </w:rPr>
        <w:t>C.I.R.P.E.</w:t>
      </w:r>
      <w:r w:rsidRPr="00ED2A08">
        <w:rPr>
          <w:rFonts w:eastAsia="Times New Roman" w:cstheme="minorHAnsi"/>
          <w:color w:val="000000"/>
          <w:sz w:val="24"/>
          <w:szCs w:val="24"/>
          <w:lang w:eastAsia="it-IT"/>
        </w:rPr>
        <w:t> (Centro Iniziative Ricerche e Programmazione Economica) ha dato grande rilevanza, sin dall’inizio, alla promozione di iniziative volte alla valorizzazione del patrimonio architettonico ed ambientale della città di Palermo e dei comuni della provincia, interesse che è anche scaturito nella pubblicazione di un periodico, “Paesi Nostri”, e di un unico numero di “Palermo e il suo centro storico”.</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Nel 1992, ha avviato la collaborazione con la Regione Siciliana, realizzando corsi di formazione professionale rivolti a diversificati profili formativi.</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Dal 2003, l’associazione ha mostrato particolare interesse verso l’area socio-assistenziale, focalizzando la propria attenzione sui soggetti che vivono una condizione di svantaggio sociale, culturale ed economica e sui soggetti “deboli” all’interno del mercato del lavoro.</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Relativamente ai detenuti ed ex-detenuti, il CIRPE ha istaurato un rapporto di collaborazione con l’UPL, formalizzato con una convenzione che ha coinvolto l’Amministrazione Penitenziaria, per estendere agli utenti detenuti la possibilità dell’iscrizione al nuovo collocamento attraverso la resa della dichiarazione di disponibilità allo svolgimento di attività lavorativa. Detto servizio è stato attivato presso gli Istituti Penitenziari di Caltanissetta e San Cataldo dove gli operatori dello sportello multifunzionale già esistente svolgono funzioni informative e di assistenza.</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 xml:space="preserve">Inoltre, all’interno della Casa Circondariale </w:t>
      </w:r>
      <w:proofErr w:type="spellStart"/>
      <w:r w:rsidRPr="00ED2A08">
        <w:rPr>
          <w:rFonts w:eastAsia="Times New Roman" w:cstheme="minorHAnsi"/>
          <w:color w:val="000000"/>
          <w:sz w:val="24"/>
          <w:szCs w:val="24"/>
          <w:lang w:eastAsia="it-IT"/>
        </w:rPr>
        <w:t>Ucciardone</w:t>
      </w:r>
      <w:proofErr w:type="spellEnd"/>
      <w:r w:rsidRPr="00ED2A08">
        <w:rPr>
          <w:rFonts w:eastAsia="Times New Roman" w:cstheme="minorHAnsi"/>
          <w:color w:val="000000"/>
          <w:sz w:val="24"/>
          <w:szCs w:val="24"/>
          <w:lang w:eastAsia="it-IT"/>
        </w:rPr>
        <w:t xml:space="preserve"> di Palermo, della Casa Circondariale Pagliarelli di Palermo, della Casa di reclusione di San Cataldo, della Casa Circondariale di Caltanissetta, della Casa Circondariale di Piazza Lanza di Catania, della Casa Circondariale di Bicocca (CT), dell’Istituto Penitenziario di </w:t>
      </w:r>
      <w:proofErr w:type="spellStart"/>
      <w:r w:rsidRPr="00ED2A08">
        <w:rPr>
          <w:rFonts w:eastAsia="Times New Roman" w:cstheme="minorHAnsi"/>
          <w:color w:val="000000"/>
          <w:sz w:val="24"/>
          <w:szCs w:val="24"/>
          <w:lang w:eastAsia="it-IT"/>
        </w:rPr>
        <w:t>Caltanisetta</w:t>
      </w:r>
      <w:proofErr w:type="spellEnd"/>
      <w:r w:rsidRPr="00ED2A08">
        <w:rPr>
          <w:rFonts w:eastAsia="Times New Roman" w:cstheme="minorHAnsi"/>
          <w:color w:val="000000"/>
          <w:sz w:val="24"/>
          <w:szCs w:val="24"/>
          <w:lang w:eastAsia="it-IT"/>
        </w:rPr>
        <w:t xml:space="preserve"> e di Catania, l’Associazione CIRPE realizza percorsi di formazione professionalizzanti rivolti ai detenuti nei settori dell’artigianato, dell’industria e dell’informatica.</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Dal 2004, l’associazione ha allargato il suo raggio di azione, sostenendo la formazione di giovani in obbligo di istruzione e formazione e istituendo sportelli di orientamento anche per la prevenzione della dispersione e dell’abbandono scolastico. A tal fine ha formalizzato partnership con Istituzioni scolastiche di primo e secondo grado nelle province di Palermo, Catania e Caltanissetta.</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Dall’anno 2007 (quando ha avuto inizio la sperimentazione nazionale) l’associazione promuove ed organizza, anche in partenariato con le Scuole Secondarie di Primo Grado e con gli Istituti d’Istruzione Superiore, percorsi triennali, rivolti ad alunni in obbligo scolastico-formativo, per il conseguimento di una qualifica professionale.</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I destinatari dell’istruzione professionale sono giovani che manifestano maggiore attitudine e propensione per l’apprendimento di materie pratiche e pertanto scelgono di proseguire gli studi, in alternativa ai percorsi di istruzione ordinaria, presso gli Enti di Formazione Professionale.</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 xml:space="preserve">I corsi di studio, promossi e gestiti dal CIRPE, con durata minima di 3 anni, consentono di ottenere la qualifica professionale di “Operatore” spendibile nel mondo del lavoro; inoltre gli allievi a conclusione del 3° anno potranno scegliere di proseguire gli studi all’interno del percorso di </w:t>
      </w:r>
      <w:r w:rsidRPr="00ED2A08">
        <w:rPr>
          <w:rFonts w:eastAsia="Times New Roman" w:cstheme="minorHAnsi"/>
          <w:color w:val="000000"/>
          <w:sz w:val="24"/>
          <w:szCs w:val="24"/>
          <w:lang w:eastAsia="it-IT"/>
        </w:rPr>
        <w:lastRenderedPageBreak/>
        <w:t>Istruzione, conseguendo un diploma, oppure frequentare il 4° anno presso gli enti di Formazione Professionale ottenendo la qualifica specialistica di “Tecnico”.</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Tali corsi di studio sono stati concepiti per garantire un’istruzione/formazione più confacente allo stile di apprendimento di giovani che, in assenza di un simile percorso professionalizzante, sceglierebbero la strada, il lavoro sommerso ed in taluni casi diventerebbero facili prede delle organizzazioni malavitose.</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È importante precisare che l’Ente CIRPE è tra i 23 enti, a livello regionale, accreditati dalla Regione Siciliana (CIR: ABL143) per la realizzazione di percorsi formativi finalizzati all’assolvimento dell’obbligo di istruzione/formazione.</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L’Associazione CIRPE, inoltre, è partner dell’Osservatorio di Area “Distretto 13” per la prevenzione della dispersione scolastica e la promozione del successo formativo, con il quale condivide le strategie utili a prevenire il fenomeno dell’abbandono e la progettualità di percorsi di formazione professionale tarati sulle reali esigenze dei giovani e del territorio socio-economico.</w:t>
      </w:r>
    </w:p>
    <w:p w:rsidR="00E86C94" w:rsidRPr="00ED2A08"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Attualmente, uno dei suoi principali scopi è quello di sostenere i giovani in cerca di occupazione e di valorizzare ed adeguare le competenze e le professionalità alle richieste del mercato del lavoro.</w:t>
      </w:r>
    </w:p>
    <w:p w:rsidR="00E86C94" w:rsidRPr="001F3BE9" w:rsidRDefault="00E86C94" w:rsidP="00E86C94">
      <w:pPr>
        <w:shd w:val="clear" w:color="auto" w:fill="FFFFFF"/>
        <w:spacing w:after="300" w:line="240" w:lineRule="auto"/>
        <w:jc w:val="both"/>
        <w:rPr>
          <w:rFonts w:eastAsia="Times New Roman" w:cstheme="minorHAnsi"/>
          <w:color w:val="000000"/>
          <w:sz w:val="24"/>
          <w:szCs w:val="24"/>
          <w:lang w:eastAsia="it-IT"/>
        </w:rPr>
      </w:pPr>
      <w:r w:rsidRPr="00ED2A08">
        <w:rPr>
          <w:rFonts w:eastAsia="Times New Roman" w:cstheme="minorHAnsi"/>
          <w:color w:val="000000"/>
          <w:sz w:val="24"/>
          <w:szCs w:val="24"/>
          <w:lang w:eastAsia="it-IT"/>
        </w:rPr>
        <w:t> Per perseguire queste final</w:t>
      </w:r>
      <w:r w:rsidRPr="001F3BE9">
        <w:rPr>
          <w:rFonts w:eastAsia="Times New Roman" w:cstheme="minorHAnsi"/>
          <w:color w:val="000000"/>
          <w:sz w:val="24"/>
          <w:szCs w:val="24"/>
          <w:lang w:eastAsia="it-IT"/>
        </w:rPr>
        <w:t>ità, l’Associazione:</w:t>
      </w:r>
    </w:p>
    <w:p w:rsidR="00E86C94" w:rsidRPr="001F3BE9" w:rsidRDefault="00E86C94" w:rsidP="00E86C94">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it-IT"/>
        </w:rPr>
      </w:pPr>
      <w:proofErr w:type="gramStart"/>
      <w:r w:rsidRPr="001F3BE9">
        <w:rPr>
          <w:rFonts w:eastAsia="Times New Roman" w:cstheme="minorHAnsi"/>
          <w:color w:val="000000"/>
          <w:sz w:val="24"/>
          <w:szCs w:val="24"/>
          <w:lang w:eastAsia="it-IT"/>
        </w:rPr>
        <w:t>promuove</w:t>
      </w:r>
      <w:proofErr w:type="gramEnd"/>
      <w:r w:rsidRPr="001F3BE9">
        <w:rPr>
          <w:rFonts w:eastAsia="Times New Roman" w:cstheme="minorHAnsi"/>
          <w:color w:val="000000"/>
          <w:sz w:val="24"/>
          <w:szCs w:val="24"/>
          <w:lang w:eastAsia="it-IT"/>
        </w:rPr>
        <w:t xml:space="preserve"> seminari e convegni presso scuole, centri di ricerche e comunità giovanili;</w:t>
      </w:r>
    </w:p>
    <w:p w:rsidR="00E86C94" w:rsidRPr="001F3BE9" w:rsidRDefault="00E86C94" w:rsidP="00E86C94">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it-IT"/>
        </w:rPr>
      </w:pPr>
      <w:proofErr w:type="gramStart"/>
      <w:r w:rsidRPr="001F3BE9">
        <w:rPr>
          <w:rFonts w:eastAsia="Times New Roman" w:cstheme="minorHAnsi"/>
          <w:color w:val="000000"/>
          <w:sz w:val="24"/>
          <w:szCs w:val="24"/>
          <w:lang w:eastAsia="it-IT"/>
        </w:rPr>
        <w:t>gestisce</w:t>
      </w:r>
      <w:proofErr w:type="gramEnd"/>
      <w:r w:rsidRPr="001F3BE9">
        <w:rPr>
          <w:rFonts w:eastAsia="Times New Roman" w:cstheme="minorHAnsi"/>
          <w:color w:val="000000"/>
          <w:sz w:val="24"/>
          <w:szCs w:val="24"/>
          <w:lang w:eastAsia="it-IT"/>
        </w:rPr>
        <w:t xml:space="preserve"> centri di orientamento informativo, formativo e di </w:t>
      </w:r>
      <w:proofErr w:type="spellStart"/>
      <w:r w:rsidRPr="001F3BE9">
        <w:rPr>
          <w:rFonts w:eastAsia="Times New Roman" w:cstheme="minorHAnsi"/>
          <w:color w:val="000000"/>
          <w:sz w:val="24"/>
          <w:szCs w:val="24"/>
          <w:lang w:eastAsia="it-IT"/>
        </w:rPr>
        <w:t>counselling</w:t>
      </w:r>
      <w:proofErr w:type="spellEnd"/>
    </w:p>
    <w:p w:rsidR="00E86C94" w:rsidRPr="001F3BE9" w:rsidRDefault="00E86C94" w:rsidP="00E86C94">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it-IT"/>
        </w:rPr>
      </w:pPr>
      <w:proofErr w:type="gramStart"/>
      <w:r w:rsidRPr="001F3BE9">
        <w:rPr>
          <w:rFonts w:eastAsia="Times New Roman" w:cstheme="minorHAnsi"/>
          <w:color w:val="000000"/>
          <w:sz w:val="24"/>
          <w:szCs w:val="24"/>
          <w:lang w:eastAsia="it-IT"/>
        </w:rPr>
        <w:t>progetta</w:t>
      </w:r>
      <w:proofErr w:type="gramEnd"/>
      <w:r w:rsidRPr="001F3BE9">
        <w:rPr>
          <w:rFonts w:eastAsia="Times New Roman" w:cstheme="minorHAnsi"/>
          <w:color w:val="000000"/>
          <w:sz w:val="24"/>
          <w:szCs w:val="24"/>
          <w:lang w:eastAsia="it-IT"/>
        </w:rPr>
        <w:t xml:space="preserve"> e realizza corsi di alta formazione e progetti di sviluppo socio-economico e di integrazione sociale;</w:t>
      </w:r>
    </w:p>
    <w:p w:rsidR="00E86C94" w:rsidRPr="001F3BE9" w:rsidRDefault="00E86C94" w:rsidP="00E86C94">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it-IT"/>
        </w:rPr>
      </w:pPr>
      <w:proofErr w:type="gramStart"/>
      <w:r w:rsidRPr="001F3BE9">
        <w:rPr>
          <w:rFonts w:eastAsia="Times New Roman" w:cstheme="minorHAnsi"/>
          <w:color w:val="000000"/>
          <w:sz w:val="24"/>
          <w:szCs w:val="24"/>
          <w:lang w:eastAsia="it-IT"/>
        </w:rPr>
        <w:t>accoglie</w:t>
      </w:r>
      <w:proofErr w:type="gramEnd"/>
      <w:r w:rsidRPr="001F3BE9">
        <w:rPr>
          <w:rFonts w:eastAsia="Times New Roman" w:cstheme="minorHAnsi"/>
          <w:color w:val="000000"/>
          <w:sz w:val="24"/>
          <w:szCs w:val="24"/>
          <w:lang w:eastAsia="it-IT"/>
        </w:rPr>
        <w:t xml:space="preserve"> stagisti, organizza e promuove l’apprendistato ed il tirocinio, quali politiche attive utili al raccordo dell’utenza con il sistema imprenditoriale e sociale.</w:t>
      </w:r>
    </w:p>
    <w:p w:rsidR="00E86C94" w:rsidRPr="001F3BE9" w:rsidRDefault="00E86C94" w:rsidP="00E86C94">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it-IT"/>
        </w:rPr>
      </w:pPr>
      <w:proofErr w:type="gramStart"/>
      <w:r w:rsidRPr="001F3BE9">
        <w:rPr>
          <w:rFonts w:eastAsia="Times New Roman" w:cstheme="minorHAnsi"/>
          <w:color w:val="000000"/>
          <w:sz w:val="24"/>
          <w:szCs w:val="24"/>
          <w:lang w:eastAsia="it-IT"/>
        </w:rPr>
        <w:t>offre</w:t>
      </w:r>
      <w:proofErr w:type="gramEnd"/>
      <w:r w:rsidRPr="001F3BE9">
        <w:rPr>
          <w:rFonts w:eastAsia="Times New Roman" w:cstheme="minorHAnsi"/>
          <w:color w:val="000000"/>
          <w:sz w:val="24"/>
          <w:szCs w:val="24"/>
          <w:lang w:eastAsia="it-IT"/>
        </w:rPr>
        <w:t xml:space="preserve"> consulenza alle aziende nel settore delle politiche del lavoro.</w:t>
      </w:r>
    </w:p>
    <w:p w:rsidR="00E86C94" w:rsidRPr="001F3BE9" w:rsidRDefault="00E86C94" w:rsidP="00E86C94">
      <w:pPr>
        <w:shd w:val="clear" w:color="auto" w:fill="FFFFFF"/>
        <w:spacing w:after="300" w:line="240" w:lineRule="auto"/>
        <w:jc w:val="both"/>
        <w:rPr>
          <w:rFonts w:eastAsia="Times New Roman" w:cstheme="minorHAnsi"/>
          <w:color w:val="000000"/>
          <w:sz w:val="24"/>
          <w:szCs w:val="24"/>
          <w:lang w:eastAsia="it-IT"/>
        </w:rPr>
      </w:pPr>
      <w:r w:rsidRPr="001F3BE9">
        <w:rPr>
          <w:rFonts w:eastAsia="Times New Roman" w:cstheme="minorHAnsi"/>
          <w:color w:val="000000"/>
          <w:sz w:val="24"/>
          <w:szCs w:val="24"/>
          <w:lang w:eastAsia="it-IT"/>
        </w:rPr>
        <w:t>Uno dei principali scopi del CIRPE è, dunque, quello di sostenere i giovani in cerca di occupazione che si trovino in una condizione di particolare “debolezza” nel tessuto sociale ed economico, e di valorizzare ed adeguare le loro competenze e le professionalità alle richieste del mercato del lavoro.</w:t>
      </w:r>
    </w:p>
    <w:p w:rsidR="00E86C94" w:rsidRPr="001F3BE9" w:rsidRDefault="00E86C94" w:rsidP="00E86C94">
      <w:pPr>
        <w:shd w:val="clear" w:color="auto" w:fill="FFFFFF"/>
        <w:spacing w:after="300" w:line="240" w:lineRule="auto"/>
        <w:jc w:val="both"/>
        <w:rPr>
          <w:rFonts w:eastAsia="Times New Roman" w:cstheme="minorHAnsi"/>
          <w:color w:val="000000"/>
          <w:sz w:val="24"/>
          <w:szCs w:val="24"/>
          <w:lang w:eastAsia="it-IT"/>
        </w:rPr>
      </w:pPr>
      <w:r w:rsidRPr="001F3BE9">
        <w:rPr>
          <w:rFonts w:eastAsia="Times New Roman" w:cstheme="minorHAnsi"/>
          <w:color w:val="000000"/>
          <w:sz w:val="24"/>
          <w:szCs w:val="24"/>
          <w:lang w:eastAsia="it-IT"/>
        </w:rPr>
        <w:t>Nel perseguire tali importanti obiettivi, il CIRPE ha analizzato tre tipologie di richieste:</w:t>
      </w:r>
    </w:p>
    <w:p w:rsidR="00E86C94" w:rsidRPr="001F3BE9" w:rsidRDefault="00E86C94" w:rsidP="00E86C94">
      <w:pPr>
        <w:numPr>
          <w:ilvl w:val="0"/>
          <w:numId w:val="2"/>
        </w:numPr>
        <w:shd w:val="clear" w:color="auto" w:fill="FFFFFF"/>
        <w:spacing w:before="100" w:beforeAutospacing="1" w:after="100" w:afterAutospacing="1" w:line="240" w:lineRule="auto"/>
        <w:jc w:val="both"/>
        <w:rPr>
          <w:rFonts w:eastAsia="Times New Roman" w:cstheme="minorHAnsi"/>
          <w:color w:val="000000"/>
          <w:sz w:val="24"/>
          <w:szCs w:val="24"/>
          <w:lang w:eastAsia="it-IT"/>
        </w:rPr>
      </w:pPr>
      <w:proofErr w:type="gramStart"/>
      <w:r w:rsidRPr="001F3BE9">
        <w:rPr>
          <w:rFonts w:eastAsia="Times New Roman" w:cstheme="minorHAnsi"/>
          <w:color w:val="000000"/>
          <w:sz w:val="24"/>
          <w:szCs w:val="24"/>
          <w:lang w:eastAsia="it-IT"/>
        </w:rPr>
        <w:t>la</w:t>
      </w:r>
      <w:proofErr w:type="gramEnd"/>
      <w:r w:rsidRPr="001F3BE9">
        <w:rPr>
          <w:rFonts w:eastAsia="Times New Roman" w:cstheme="minorHAnsi"/>
          <w:color w:val="000000"/>
          <w:sz w:val="24"/>
          <w:szCs w:val="24"/>
          <w:lang w:eastAsia="it-IT"/>
        </w:rPr>
        <w:t xml:space="preserve"> ricerca di personale da parte delle aziende del tessuto cittadino;</w:t>
      </w:r>
    </w:p>
    <w:p w:rsidR="00E86C94" w:rsidRPr="001F3BE9" w:rsidRDefault="00E86C94" w:rsidP="00E86C94">
      <w:pPr>
        <w:numPr>
          <w:ilvl w:val="0"/>
          <w:numId w:val="2"/>
        </w:numPr>
        <w:shd w:val="clear" w:color="auto" w:fill="FFFFFF"/>
        <w:spacing w:before="100" w:beforeAutospacing="1" w:after="100" w:afterAutospacing="1" w:line="240" w:lineRule="auto"/>
        <w:jc w:val="both"/>
        <w:rPr>
          <w:rFonts w:eastAsia="Times New Roman" w:cstheme="minorHAnsi"/>
          <w:color w:val="000000"/>
          <w:sz w:val="24"/>
          <w:szCs w:val="24"/>
          <w:lang w:eastAsia="it-IT"/>
        </w:rPr>
      </w:pPr>
      <w:proofErr w:type="gramStart"/>
      <w:r w:rsidRPr="001F3BE9">
        <w:rPr>
          <w:rFonts w:eastAsia="Times New Roman" w:cstheme="minorHAnsi"/>
          <w:color w:val="000000"/>
          <w:sz w:val="24"/>
          <w:szCs w:val="24"/>
          <w:lang w:eastAsia="it-IT"/>
        </w:rPr>
        <w:t>le</w:t>
      </w:r>
      <w:proofErr w:type="gramEnd"/>
      <w:r w:rsidRPr="001F3BE9">
        <w:rPr>
          <w:rFonts w:eastAsia="Times New Roman" w:cstheme="minorHAnsi"/>
          <w:color w:val="000000"/>
          <w:sz w:val="24"/>
          <w:szCs w:val="24"/>
          <w:lang w:eastAsia="it-IT"/>
        </w:rPr>
        <w:t xml:space="preserve"> peculiari caratteristiche dei giovani detenuti che mostrano una ritrosia nei confronti dei percorsi di istruzione e otterrebbero un maggiore successo formativo in percorsi di formazione professionale, maggiormente incentrati su attività laboratoriali,</w:t>
      </w:r>
    </w:p>
    <w:p w:rsidR="00E86C94" w:rsidRPr="001F3BE9" w:rsidRDefault="00E86C94" w:rsidP="00E86C94">
      <w:pPr>
        <w:numPr>
          <w:ilvl w:val="0"/>
          <w:numId w:val="2"/>
        </w:numPr>
        <w:shd w:val="clear" w:color="auto" w:fill="FFFFFF"/>
        <w:spacing w:before="100" w:beforeAutospacing="1" w:after="100" w:afterAutospacing="1" w:line="240" w:lineRule="auto"/>
        <w:jc w:val="both"/>
        <w:rPr>
          <w:rFonts w:eastAsia="Times New Roman" w:cstheme="minorHAnsi"/>
          <w:color w:val="000000"/>
          <w:sz w:val="24"/>
          <w:szCs w:val="24"/>
          <w:lang w:eastAsia="it-IT"/>
        </w:rPr>
      </w:pPr>
      <w:proofErr w:type="gramStart"/>
      <w:r w:rsidRPr="001F3BE9">
        <w:rPr>
          <w:rFonts w:eastAsia="Times New Roman" w:cstheme="minorHAnsi"/>
          <w:color w:val="000000"/>
          <w:sz w:val="24"/>
          <w:szCs w:val="24"/>
          <w:lang w:eastAsia="it-IT"/>
        </w:rPr>
        <w:t>le</w:t>
      </w:r>
      <w:proofErr w:type="gramEnd"/>
      <w:r w:rsidRPr="001F3BE9">
        <w:rPr>
          <w:rFonts w:eastAsia="Times New Roman" w:cstheme="minorHAnsi"/>
          <w:color w:val="000000"/>
          <w:sz w:val="24"/>
          <w:szCs w:val="24"/>
          <w:lang w:eastAsia="it-IT"/>
        </w:rPr>
        <w:t xml:space="preserve"> caratteristiche del tessuto socio-economico, grazie al continuo confronto e lavoro congiunto con le associazioni di categoria (Confcommercio, Confartigianato, Confindustria, etc.).</w:t>
      </w:r>
    </w:p>
    <w:p w:rsidR="00ED2A08" w:rsidRDefault="00ED2A08" w:rsidP="00E86C94">
      <w:pPr>
        <w:pStyle w:val="Default"/>
        <w:jc w:val="both"/>
        <w:rPr>
          <w:rFonts w:asciiTheme="minorHAnsi" w:hAnsiTheme="minorHAnsi" w:cstheme="minorHAnsi"/>
          <w:b/>
          <w:bCs/>
          <w:color w:val="auto"/>
          <w:sz w:val="28"/>
          <w:szCs w:val="28"/>
        </w:rPr>
      </w:pPr>
    </w:p>
    <w:p w:rsidR="00ED2A08" w:rsidRDefault="00ED2A08">
      <w:pPr>
        <w:rPr>
          <w:rFonts w:cstheme="minorHAnsi"/>
          <w:b/>
          <w:bCs/>
          <w:sz w:val="28"/>
          <w:szCs w:val="28"/>
        </w:rPr>
      </w:pPr>
      <w:r>
        <w:rPr>
          <w:rFonts w:cstheme="minorHAnsi"/>
          <w:b/>
          <w:bCs/>
          <w:sz w:val="28"/>
          <w:szCs w:val="28"/>
        </w:rPr>
        <w:br w:type="page"/>
      </w:r>
    </w:p>
    <w:p w:rsidR="00ED2A08" w:rsidRDefault="00ED2A08" w:rsidP="00E86C94">
      <w:pPr>
        <w:pStyle w:val="Default"/>
        <w:jc w:val="both"/>
        <w:rPr>
          <w:rFonts w:asciiTheme="minorHAnsi" w:hAnsiTheme="minorHAnsi" w:cstheme="minorHAnsi"/>
          <w:b/>
          <w:bCs/>
          <w:color w:val="auto"/>
          <w:sz w:val="28"/>
          <w:szCs w:val="28"/>
        </w:rPr>
      </w:pPr>
    </w:p>
    <w:p w:rsidR="00E86C94" w:rsidRPr="00ED2A08" w:rsidRDefault="00E86C94" w:rsidP="00E86C94">
      <w:pPr>
        <w:pStyle w:val="Default"/>
        <w:jc w:val="both"/>
        <w:rPr>
          <w:rFonts w:asciiTheme="minorHAnsi" w:hAnsiTheme="minorHAnsi" w:cstheme="minorHAnsi"/>
          <w:color w:val="auto"/>
          <w:sz w:val="32"/>
          <w:szCs w:val="32"/>
        </w:rPr>
      </w:pPr>
      <w:r w:rsidRPr="00ED2A08">
        <w:rPr>
          <w:rFonts w:asciiTheme="minorHAnsi" w:hAnsiTheme="minorHAnsi" w:cstheme="minorHAnsi"/>
          <w:b/>
          <w:bCs/>
          <w:color w:val="auto"/>
          <w:sz w:val="32"/>
          <w:szCs w:val="32"/>
        </w:rPr>
        <w:t xml:space="preserve">Norme e principi </w:t>
      </w:r>
    </w:p>
    <w:p w:rsid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La Carta dei Servizi si ispira ai seguenti principi: </w:t>
      </w:r>
    </w:p>
    <w:p w:rsidR="001F3BE9" w:rsidRPr="00E86C94" w:rsidRDefault="001F3BE9" w:rsidP="00E86C94">
      <w:pPr>
        <w:pStyle w:val="Default"/>
        <w:jc w:val="both"/>
        <w:rPr>
          <w:rFonts w:asciiTheme="minorHAnsi" w:hAnsiTheme="minorHAnsi" w:cstheme="minorHAnsi"/>
          <w:color w:val="auto"/>
        </w:rPr>
      </w:pPr>
    </w:p>
    <w:p w:rsidR="00E86C94" w:rsidRPr="001F3BE9" w:rsidRDefault="00E86C94" w:rsidP="00E86C94">
      <w:pPr>
        <w:pStyle w:val="Default"/>
        <w:jc w:val="both"/>
        <w:rPr>
          <w:rFonts w:asciiTheme="minorHAnsi" w:hAnsiTheme="minorHAnsi" w:cstheme="minorHAnsi"/>
          <w:color w:val="auto"/>
          <w:sz w:val="28"/>
          <w:szCs w:val="28"/>
        </w:rPr>
      </w:pPr>
      <w:r w:rsidRPr="001F3BE9">
        <w:rPr>
          <w:rFonts w:asciiTheme="minorHAnsi" w:hAnsiTheme="minorHAnsi" w:cstheme="minorHAnsi"/>
          <w:b/>
          <w:bCs/>
          <w:color w:val="auto"/>
          <w:sz w:val="28"/>
          <w:szCs w:val="28"/>
        </w:rPr>
        <w:t xml:space="preserve">Uguaglianza </w:t>
      </w:r>
    </w:p>
    <w:p w:rsidR="00ED2A08" w:rsidRDefault="00E86C94" w:rsidP="00ED2A08">
      <w:pPr>
        <w:pStyle w:val="Default"/>
        <w:jc w:val="both"/>
        <w:rPr>
          <w:rFonts w:asciiTheme="minorHAnsi" w:hAnsiTheme="minorHAnsi" w:cstheme="minorHAnsi"/>
          <w:color w:val="auto"/>
        </w:rPr>
      </w:pPr>
      <w:r w:rsidRPr="00E86C94">
        <w:rPr>
          <w:rFonts w:asciiTheme="minorHAnsi" w:hAnsiTheme="minorHAnsi" w:cstheme="minorHAnsi"/>
          <w:color w:val="auto"/>
        </w:rPr>
        <w:t xml:space="preserve">E’ garantito il medesimo servizio a tutti i cittadini-utenti indipendentemente da genere, provenienza nazionale, opzioni sessuali o affettive, lingua, religione, cultura, opinioni politiche, condizioni psico-fisiche e socio-economiche. Sono garantite, inoltre, le stesse opportunità di trattamento per ogni tipologia di cittadini utenti. </w:t>
      </w:r>
    </w:p>
    <w:p w:rsidR="00ED2A08" w:rsidRDefault="00ED2A08" w:rsidP="00ED2A08">
      <w:pPr>
        <w:pStyle w:val="Default"/>
        <w:jc w:val="both"/>
        <w:rPr>
          <w:rFonts w:asciiTheme="minorHAnsi" w:hAnsiTheme="minorHAnsi" w:cstheme="minorHAnsi"/>
          <w:color w:val="auto"/>
        </w:rPr>
      </w:pPr>
    </w:p>
    <w:p w:rsidR="00E86C94" w:rsidRDefault="00ED2A08" w:rsidP="00ED2A08">
      <w:pPr>
        <w:pStyle w:val="Default"/>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I</w:t>
      </w:r>
      <w:r w:rsidR="00E86C94" w:rsidRPr="001F3BE9">
        <w:rPr>
          <w:rFonts w:asciiTheme="minorHAnsi" w:hAnsiTheme="minorHAnsi" w:cstheme="minorHAnsi"/>
          <w:b/>
          <w:bCs/>
          <w:color w:val="auto"/>
          <w:sz w:val="28"/>
          <w:szCs w:val="28"/>
        </w:rPr>
        <w:t xml:space="preserve">mparzialità </w:t>
      </w:r>
    </w:p>
    <w:p w:rsidR="00E86C94" w:rsidRDefault="00E86C94" w:rsidP="00E86C94">
      <w:pPr>
        <w:pStyle w:val="Default"/>
        <w:jc w:val="both"/>
        <w:rPr>
          <w:rFonts w:asciiTheme="minorHAnsi" w:hAnsiTheme="minorHAnsi" w:cstheme="minorHAnsi"/>
          <w:color w:val="auto"/>
        </w:rPr>
      </w:pPr>
      <w:r w:rsidRPr="001F3BE9">
        <w:rPr>
          <w:rFonts w:asciiTheme="minorHAnsi" w:hAnsiTheme="minorHAnsi" w:cstheme="minorHAnsi"/>
          <w:color w:val="auto"/>
        </w:rPr>
        <w:t xml:space="preserve">Il servizio viene prestato con obiettività, equità, giustizia e cortesia nei confronti di tutti coloro che ne usufruiscono assicurando la costante e completa conformità alle leggi e ai regolamenti in ogni fase di erogazione delle prestazioni. </w:t>
      </w:r>
    </w:p>
    <w:p w:rsidR="00ED2A08" w:rsidRPr="001F3BE9" w:rsidRDefault="00ED2A08" w:rsidP="00E86C94">
      <w:pPr>
        <w:pStyle w:val="Default"/>
        <w:jc w:val="both"/>
        <w:rPr>
          <w:rFonts w:asciiTheme="minorHAnsi" w:hAnsiTheme="minorHAnsi" w:cstheme="minorHAnsi"/>
          <w:color w:val="auto"/>
        </w:rPr>
      </w:pPr>
    </w:p>
    <w:p w:rsidR="00E86C94" w:rsidRPr="001F3BE9" w:rsidRDefault="00E86C94" w:rsidP="00E86C94">
      <w:pPr>
        <w:pStyle w:val="Default"/>
        <w:jc w:val="both"/>
        <w:rPr>
          <w:rFonts w:asciiTheme="minorHAnsi" w:hAnsiTheme="minorHAnsi" w:cstheme="minorHAnsi"/>
          <w:color w:val="auto"/>
          <w:sz w:val="28"/>
          <w:szCs w:val="28"/>
        </w:rPr>
      </w:pPr>
      <w:r w:rsidRPr="001F3BE9">
        <w:rPr>
          <w:rFonts w:asciiTheme="minorHAnsi" w:hAnsiTheme="minorHAnsi" w:cstheme="minorHAnsi"/>
          <w:b/>
          <w:bCs/>
          <w:color w:val="auto"/>
          <w:sz w:val="28"/>
          <w:szCs w:val="28"/>
        </w:rPr>
        <w:t xml:space="preserve">Continuità </w:t>
      </w:r>
    </w:p>
    <w:p w:rsidR="00E86C94" w:rsidRDefault="00E86C94" w:rsidP="00E86C94">
      <w:pPr>
        <w:pStyle w:val="Default"/>
        <w:jc w:val="both"/>
        <w:rPr>
          <w:rFonts w:asciiTheme="minorHAnsi" w:hAnsiTheme="minorHAnsi" w:cstheme="minorHAnsi"/>
          <w:color w:val="auto"/>
        </w:rPr>
      </w:pPr>
      <w:r w:rsidRPr="001F3BE9">
        <w:rPr>
          <w:rFonts w:asciiTheme="minorHAnsi" w:hAnsiTheme="minorHAnsi" w:cstheme="minorHAnsi"/>
          <w:color w:val="auto"/>
        </w:rPr>
        <w:t xml:space="preserve">Viene assicurato un servizio continuativo, regolare. Qualora dovessero verificarsi irregolarità si cercherà di limitare al minimo i tempi di disservizio. </w:t>
      </w:r>
    </w:p>
    <w:p w:rsidR="00ED2A08" w:rsidRPr="001F3BE9" w:rsidRDefault="00ED2A08" w:rsidP="00E86C94">
      <w:pPr>
        <w:pStyle w:val="Default"/>
        <w:jc w:val="both"/>
        <w:rPr>
          <w:rFonts w:asciiTheme="minorHAnsi" w:hAnsiTheme="minorHAnsi" w:cstheme="minorHAnsi"/>
          <w:color w:val="auto"/>
        </w:rPr>
      </w:pPr>
    </w:p>
    <w:p w:rsidR="00E86C94" w:rsidRPr="001F3BE9" w:rsidRDefault="00E86C94" w:rsidP="00E86C94">
      <w:pPr>
        <w:pStyle w:val="Default"/>
        <w:jc w:val="both"/>
        <w:rPr>
          <w:rFonts w:asciiTheme="minorHAnsi" w:hAnsiTheme="minorHAnsi" w:cstheme="minorHAnsi"/>
          <w:color w:val="auto"/>
          <w:sz w:val="28"/>
          <w:szCs w:val="28"/>
        </w:rPr>
      </w:pPr>
      <w:r w:rsidRPr="001F3BE9">
        <w:rPr>
          <w:rFonts w:asciiTheme="minorHAnsi" w:hAnsiTheme="minorHAnsi" w:cstheme="minorHAnsi"/>
          <w:b/>
          <w:bCs/>
          <w:color w:val="auto"/>
          <w:sz w:val="28"/>
          <w:szCs w:val="28"/>
        </w:rPr>
        <w:t xml:space="preserve">Partecipazione </w:t>
      </w:r>
    </w:p>
    <w:p w:rsidR="00E86C94" w:rsidRDefault="00E86C94" w:rsidP="00E86C94">
      <w:pPr>
        <w:pStyle w:val="Default"/>
        <w:jc w:val="both"/>
        <w:rPr>
          <w:rFonts w:asciiTheme="minorHAnsi" w:hAnsiTheme="minorHAnsi" w:cstheme="minorHAnsi"/>
          <w:color w:val="auto"/>
        </w:rPr>
      </w:pPr>
      <w:r w:rsidRPr="001F3BE9">
        <w:rPr>
          <w:rFonts w:asciiTheme="minorHAnsi" w:hAnsiTheme="minorHAnsi" w:cstheme="minorHAnsi"/>
          <w:color w:val="auto"/>
        </w:rPr>
        <w:t xml:space="preserve">Viene garantita la partecipazione dell’utente all’erogazione delle prestazioni, sia per tutelare il suo diritto alla corretta erogazione dello stesso, sia per favorire la collaborazione con gli uffici. L’utente ha diritto di accesso alle informazioni che lo riguardano e può produrre memorie, documenti, presentare osservazioni, formulare suggerimenti per il miglioramento del servizio. </w:t>
      </w:r>
    </w:p>
    <w:p w:rsidR="00ED2A08" w:rsidRPr="001F3BE9" w:rsidRDefault="00ED2A08" w:rsidP="00E86C94">
      <w:pPr>
        <w:pStyle w:val="Default"/>
        <w:jc w:val="both"/>
        <w:rPr>
          <w:rFonts w:asciiTheme="minorHAnsi" w:hAnsiTheme="minorHAnsi" w:cstheme="minorHAnsi"/>
          <w:color w:val="auto"/>
        </w:rPr>
      </w:pPr>
    </w:p>
    <w:p w:rsidR="00E86C94" w:rsidRPr="001F3BE9" w:rsidRDefault="00E86C94" w:rsidP="00E86C94">
      <w:pPr>
        <w:pStyle w:val="Default"/>
        <w:jc w:val="both"/>
        <w:rPr>
          <w:rFonts w:asciiTheme="minorHAnsi" w:hAnsiTheme="minorHAnsi" w:cstheme="minorHAnsi"/>
          <w:color w:val="auto"/>
          <w:sz w:val="28"/>
          <w:szCs w:val="28"/>
        </w:rPr>
      </w:pPr>
      <w:r w:rsidRPr="001F3BE9">
        <w:rPr>
          <w:rFonts w:asciiTheme="minorHAnsi" w:hAnsiTheme="minorHAnsi" w:cstheme="minorHAnsi"/>
          <w:b/>
          <w:bCs/>
          <w:color w:val="auto"/>
          <w:sz w:val="28"/>
          <w:szCs w:val="28"/>
        </w:rPr>
        <w:t xml:space="preserve">Chiarezza e trasparenza </w:t>
      </w:r>
    </w:p>
    <w:p w:rsidR="00E86C94" w:rsidRDefault="00E86C94" w:rsidP="00E86C94">
      <w:pPr>
        <w:pStyle w:val="Default"/>
        <w:jc w:val="both"/>
        <w:rPr>
          <w:rFonts w:asciiTheme="minorHAnsi" w:hAnsiTheme="minorHAnsi" w:cstheme="minorHAnsi"/>
          <w:color w:val="auto"/>
        </w:rPr>
      </w:pPr>
      <w:r w:rsidRPr="001F3BE9">
        <w:rPr>
          <w:rFonts w:asciiTheme="minorHAnsi" w:hAnsiTheme="minorHAnsi" w:cstheme="minorHAnsi"/>
          <w:color w:val="auto"/>
        </w:rPr>
        <w:t xml:space="preserve">All’utente viene garantita un’informazione chiara, completa e tempestiva riguardo alle procedure, ai tempi e ai criteri di erogazione del servizio ed in merito ai diritti e alle opportunità di cui può godere. </w:t>
      </w:r>
    </w:p>
    <w:p w:rsidR="00ED2A08" w:rsidRPr="001F3BE9" w:rsidRDefault="00ED2A08" w:rsidP="00E86C94">
      <w:pPr>
        <w:pStyle w:val="Default"/>
        <w:jc w:val="both"/>
        <w:rPr>
          <w:rFonts w:asciiTheme="minorHAnsi" w:hAnsiTheme="minorHAnsi" w:cstheme="minorHAnsi"/>
          <w:color w:val="auto"/>
        </w:rPr>
      </w:pPr>
    </w:p>
    <w:p w:rsidR="00E86C94" w:rsidRPr="001F3BE9" w:rsidRDefault="00E86C94" w:rsidP="00E86C94">
      <w:pPr>
        <w:pStyle w:val="Default"/>
        <w:jc w:val="both"/>
        <w:rPr>
          <w:rFonts w:asciiTheme="minorHAnsi" w:hAnsiTheme="minorHAnsi" w:cstheme="minorHAnsi"/>
          <w:color w:val="auto"/>
          <w:sz w:val="28"/>
          <w:szCs w:val="28"/>
        </w:rPr>
      </w:pPr>
      <w:r w:rsidRPr="001F3BE9">
        <w:rPr>
          <w:rFonts w:asciiTheme="minorHAnsi" w:hAnsiTheme="minorHAnsi" w:cstheme="minorHAnsi"/>
          <w:b/>
          <w:bCs/>
          <w:color w:val="auto"/>
          <w:sz w:val="28"/>
          <w:szCs w:val="28"/>
        </w:rPr>
        <w:t xml:space="preserve">Caratteristiche dei servizi </w:t>
      </w:r>
    </w:p>
    <w:p w:rsidR="00E86C94" w:rsidRPr="001F3BE9" w:rsidRDefault="00E86C94" w:rsidP="00E86C94">
      <w:pPr>
        <w:pStyle w:val="Default"/>
        <w:jc w:val="both"/>
        <w:rPr>
          <w:rFonts w:asciiTheme="minorHAnsi" w:hAnsiTheme="minorHAnsi" w:cstheme="minorHAnsi"/>
          <w:color w:val="auto"/>
        </w:rPr>
      </w:pPr>
      <w:r w:rsidRPr="001F3BE9">
        <w:rPr>
          <w:rFonts w:asciiTheme="minorHAnsi" w:hAnsiTheme="minorHAnsi" w:cstheme="minorHAnsi"/>
          <w:color w:val="auto"/>
        </w:rPr>
        <w:t xml:space="preserve">CIRPE si impegna pertanto a fornire i propri servizi garantendo con continuità la presenza delle seguenti caratteristiche: </w:t>
      </w:r>
    </w:p>
    <w:p w:rsidR="00E86C94" w:rsidRPr="001F3BE9" w:rsidRDefault="00E86C94" w:rsidP="00E86C94">
      <w:pPr>
        <w:pStyle w:val="Default"/>
        <w:spacing w:after="175"/>
        <w:jc w:val="both"/>
        <w:rPr>
          <w:rFonts w:asciiTheme="minorHAnsi" w:hAnsiTheme="minorHAnsi" w:cstheme="minorHAnsi"/>
          <w:color w:val="auto"/>
        </w:rPr>
      </w:pPr>
      <w:r w:rsidRPr="001F3BE9">
        <w:rPr>
          <w:rFonts w:ascii="Segoe UI Symbol" w:hAnsi="Segoe UI Symbol" w:cs="Segoe UI Symbol"/>
          <w:color w:val="auto"/>
        </w:rPr>
        <w:t>✓</w:t>
      </w:r>
      <w:r w:rsidRPr="001F3BE9">
        <w:rPr>
          <w:rFonts w:asciiTheme="minorHAnsi" w:hAnsiTheme="minorHAnsi" w:cstheme="minorHAnsi"/>
          <w:color w:val="auto"/>
        </w:rPr>
        <w:t xml:space="preserve"> disponibilità a garantire continuità di presenza e intervento sul territorio, mediante l’impegno costante a garantire i servizi in conformità con la propria </w:t>
      </w:r>
      <w:proofErr w:type="spellStart"/>
      <w:r w:rsidRPr="001F3BE9">
        <w:rPr>
          <w:rFonts w:asciiTheme="minorHAnsi" w:hAnsiTheme="minorHAnsi" w:cstheme="minorHAnsi"/>
          <w:color w:val="auto"/>
        </w:rPr>
        <w:t>mission</w:t>
      </w:r>
      <w:proofErr w:type="spellEnd"/>
      <w:r w:rsidRPr="001F3BE9">
        <w:rPr>
          <w:rFonts w:asciiTheme="minorHAnsi" w:hAnsiTheme="minorHAnsi" w:cstheme="minorHAnsi"/>
          <w:color w:val="auto"/>
        </w:rPr>
        <w:t xml:space="preserve"> e con le strategie definite per interventi a livello territoriale, al fine di sostenere lo sviluppo della qualità del sistema valorizzando le risorse in esso presenti: la continuità di azione sul territorio è condizione perché possa svilupparsi una capacità di analisi, interpretazione e monitoraggio dei bisogni formativi espressi da ciascun soggetto del sistema; l'intervento formativo supera in tal modo i limiti di un'azione sporadica, fine a se stessa, per concorrere alla costruzione di una modalità di presenza che sappia coniugare da un lato la capacità di dialogo, con le istituzioni locali e con le associazioni produttive, e dall’altro la capacità di leggere la domanda e i bisogni, anche individuali, degli utenti </w:t>
      </w:r>
    </w:p>
    <w:p w:rsidR="00E86C94" w:rsidRPr="001F3BE9" w:rsidRDefault="00E86C94" w:rsidP="00E86C94">
      <w:pPr>
        <w:pStyle w:val="Default"/>
        <w:jc w:val="both"/>
        <w:rPr>
          <w:rFonts w:asciiTheme="minorHAnsi" w:hAnsiTheme="minorHAnsi" w:cstheme="minorHAnsi"/>
          <w:color w:val="auto"/>
        </w:rPr>
      </w:pPr>
      <w:r w:rsidRPr="001F3BE9">
        <w:rPr>
          <w:rFonts w:ascii="Segoe UI Symbol" w:hAnsi="Segoe UI Symbol" w:cs="Segoe UI Symbol"/>
          <w:color w:val="auto"/>
        </w:rPr>
        <w:t>✓</w:t>
      </w:r>
      <w:r w:rsidRPr="001F3BE9">
        <w:rPr>
          <w:rFonts w:asciiTheme="minorHAnsi" w:hAnsiTheme="minorHAnsi" w:cstheme="minorHAnsi"/>
          <w:color w:val="auto"/>
        </w:rPr>
        <w:t xml:space="preserve"> disponibilità a garantire la flessibilità organizzativa, operativa e professionale necessaria per sviluppare servizi di progettazione degli interventi formativi e di servizio all’utenza legati ai bisogni delle persone, delle organizzazioni, delle imprese e del territorio, promuovendo l'innovazione </w:t>
      </w:r>
      <w:r w:rsidRPr="001F3BE9">
        <w:rPr>
          <w:rFonts w:asciiTheme="minorHAnsi" w:hAnsiTheme="minorHAnsi" w:cstheme="minorHAnsi"/>
          <w:color w:val="auto"/>
        </w:rPr>
        <w:lastRenderedPageBreak/>
        <w:t xml:space="preserve">continua delle competenze del sistema per assicurare la rispondenza dell'offerta, per modello e per contenuto e per qualità del servizio, alle modificazioni della domanda. </w:t>
      </w:r>
    </w:p>
    <w:p w:rsidR="00E86C94" w:rsidRPr="001F3BE9" w:rsidRDefault="00E86C94" w:rsidP="00E86C94">
      <w:pPr>
        <w:pStyle w:val="Default"/>
        <w:jc w:val="both"/>
        <w:rPr>
          <w:rFonts w:asciiTheme="minorHAnsi" w:hAnsiTheme="minorHAnsi" w:cstheme="minorHAnsi"/>
          <w:color w:val="auto"/>
        </w:rPr>
      </w:pPr>
      <w:r w:rsidRPr="001F3BE9">
        <w:rPr>
          <w:rFonts w:ascii="Segoe UI Symbol" w:hAnsi="Segoe UI Symbol" w:cs="Segoe UI Symbol"/>
          <w:color w:val="auto"/>
        </w:rPr>
        <w:t>✓</w:t>
      </w:r>
      <w:r w:rsidRPr="001F3BE9">
        <w:rPr>
          <w:rFonts w:asciiTheme="minorHAnsi" w:hAnsiTheme="minorHAnsi" w:cstheme="minorHAnsi"/>
          <w:color w:val="auto"/>
        </w:rPr>
        <w:t xml:space="preserve"> disponibilità ad operare in rete, promuovendo la collaborazione con altri enti ed organizzazioni di servizi operanti sul territorio </w:t>
      </w:r>
    </w:p>
    <w:p w:rsidR="00E86C94" w:rsidRPr="001F3BE9" w:rsidRDefault="00E86C94" w:rsidP="00E86C94">
      <w:pPr>
        <w:pStyle w:val="Default"/>
        <w:jc w:val="both"/>
        <w:rPr>
          <w:rFonts w:asciiTheme="minorHAnsi" w:hAnsiTheme="minorHAnsi" w:cstheme="minorHAnsi"/>
          <w:color w:val="auto"/>
        </w:rPr>
      </w:pPr>
    </w:p>
    <w:p w:rsidR="001F3BE9" w:rsidRPr="001F3BE9" w:rsidRDefault="001F3BE9" w:rsidP="00E86C94">
      <w:pPr>
        <w:pStyle w:val="Default"/>
        <w:jc w:val="both"/>
        <w:rPr>
          <w:rFonts w:asciiTheme="minorHAnsi" w:hAnsiTheme="minorHAnsi" w:cstheme="minorHAnsi"/>
          <w:color w:val="auto"/>
        </w:rPr>
      </w:pPr>
    </w:p>
    <w:p w:rsidR="00E86C94" w:rsidRPr="001F3BE9" w:rsidRDefault="00E86C94" w:rsidP="00E86C94">
      <w:pPr>
        <w:pStyle w:val="Default"/>
        <w:jc w:val="both"/>
        <w:rPr>
          <w:rFonts w:asciiTheme="minorHAnsi" w:hAnsiTheme="minorHAnsi" w:cstheme="minorHAnsi"/>
          <w:b/>
          <w:bCs/>
          <w:color w:val="auto"/>
        </w:rPr>
      </w:pPr>
      <w:r w:rsidRPr="001F3BE9">
        <w:rPr>
          <w:rFonts w:asciiTheme="minorHAnsi" w:hAnsiTheme="minorHAnsi" w:cstheme="minorHAnsi"/>
          <w:b/>
          <w:bCs/>
          <w:color w:val="auto"/>
        </w:rPr>
        <w:t>2</w:t>
      </w:r>
      <w:r w:rsidRPr="00ED2A08">
        <w:rPr>
          <w:rFonts w:asciiTheme="minorHAnsi" w:hAnsiTheme="minorHAnsi" w:cstheme="minorHAnsi"/>
          <w:b/>
          <w:bCs/>
          <w:color w:val="auto"/>
          <w:sz w:val="28"/>
          <w:szCs w:val="28"/>
        </w:rPr>
        <w:t>. Principi fondamentali</w:t>
      </w:r>
      <w:r w:rsidRPr="001F3BE9">
        <w:rPr>
          <w:rFonts w:asciiTheme="minorHAnsi" w:hAnsiTheme="minorHAnsi" w:cstheme="minorHAnsi"/>
          <w:b/>
          <w:bCs/>
          <w:color w:val="auto"/>
        </w:rPr>
        <w:t xml:space="preserve"> </w:t>
      </w:r>
    </w:p>
    <w:p w:rsidR="00E86C94" w:rsidRDefault="00E86C94" w:rsidP="00E86C94">
      <w:pPr>
        <w:pStyle w:val="Default"/>
        <w:jc w:val="both"/>
        <w:rPr>
          <w:rFonts w:asciiTheme="minorHAnsi" w:hAnsiTheme="minorHAnsi" w:cstheme="minorHAnsi"/>
          <w:color w:val="auto"/>
        </w:rPr>
      </w:pPr>
      <w:r w:rsidRPr="001F3BE9">
        <w:rPr>
          <w:rFonts w:asciiTheme="minorHAnsi" w:hAnsiTheme="minorHAnsi" w:cstheme="minorHAnsi"/>
          <w:color w:val="auto"/>
        </w:rPr>
        <w:t xml:space="preserve">CIRPE intende adottare i seguenti principi regolatori, in modo che il servizio erogato sia a vantaggio del cliente: </w:t>
      </w:r>
    </w:p>
    <w:p w:rsidR="00ED2A08" w:rsidRPr="001F3BE9" w:rsidRDefault="00ED2A08" w:rsidP="00E86C94">
      <w:pPr>
        <w:pStyle w:val="Default"/>
        <w:jc w:val="both"/>
        <w:rPr>
          <w:rFonts w:asciiTheme="minorHAnsi" w:hAnsiTheme="minorHAnsi" w:cstheme="minorHAnsi"/>
          <w:color w:val="auto"/>
        </w:rPr>
      </w:pPr>
    </w:p>
    <w:p w:rsidR="00E86C94" w:rsidRPr="001F3BE9" w:rsidRDefault="00E86C94" w:rsidP="00E86C94">
      <w:pPr>
        <w:pStyle w:val="Default"/>
        <w:jc w:val="both"/>
        <w:rPr>
          <w:rFonts w:asciiTheme="minorHAnsi" w:hAnsiTheme="minorHAnsi" w:cstheme="minorHAnsi"/>
          <w:color w:val="auto"/>
        </w:rPr>
      </w:pPr>
      <w:r w:rsidRPr="001F3BE9">
        <w:rPr>
          <w:rFonts w:asciiTheme="minorHAnsi" w:hAnsiTheme="minorHAnsi" w:cstheme="minorHAnsi"/>
          <w:b/>
          <w:bCs/>
          <w:color w:val="auto"/>
        </w:rPr>
        <w:t xml:space="preserve">Accesso al servizio </w:t>
      </w:r>
    </w:p>
    <w:p w:rsidR="00E86C94" w:rsidRDefault="00E86C94" w:rsidP="00E86C94">
      <w:pPr>
        <w:pStyle w:val="Default"/>
        <w:jc w:val="both"/>
        <w:rPr>
          <w:rFonts w:asciiTheme="minorHAnsi" w:hAnsiTheme="minorHAnsi" w:cstheme="minorHAnsi"/>
          <w:color w:val="auto"/>
        </w:rPr>
      </w:pPr>
      <w:r w:rsidRPr="001F3BE9">
        <w:rPr>
          <w:rFonts w:asciiTheme="minorHAnsi" w:hAnsiTheme="minorHAnsi" w:cstheme="minorHAnsi"/>
          <w:color w:val="auto"/>
        </w:rPr>
        <w:t>Nessuna discriminazione è ammessa nell’accesso al servizio nei confronti degli utenti interessati, che dovranno perciò essere posti in grado di conoscere e valutare le diverse</w:t>
      </w:r>
      <w:r w:rsidRPr="00E86C94">
        <w:rPr>
          <w:rFonts w:asciiTheme="minorHAnsi" w:hAnsiTheme="minorHAnsi" w:cstheme="minorHAnsi"/>
          <w:color w:val="auto"/>
        </w:rPr>
        <w:t xml:space="preserve"> opportunità offerte dal sistema per scegliere il servizio di cui avvalersi in conformità alle proprie aspettative e desideri. A tale scopo, </w:t>
      </w:r>
      <w:r>
        <w:rPr>
          <w:rFonts w:asciiTheme="minorHAnsi" w:hAnsiTheme="minorHAnsi" w:cstheme="minorHAnsi"/>
          <w:color w:val="auto"/>
        </w:rPr>
        <w:t>CIRPE</w:t>
      </w:r>
      <w:r w:rsidRPr="00E86C94">
        <w:rPr>
          <w:rFonts w:asciiTheme="minorHAnsi" w:hAnsiTheme="minorHAnsi" w:cstheme="minorHAnsi"/>
          <w:color w:val="auto"/>
        </w:rPr>
        <w:t xml:space="preserve"> garantisce attività idonee a favorire l’accesso e la permanenza nella formazione di tutti, comprese le persone più deboli. Inoltre, nel caso in cui l’accesso ad un particolare servizio formativo sia regolato da procedure di selezione dei partecipanti, l’ente si impegna a definire e rendere noti i criteri di selezione impiegati, ispirandoli ai principi della piena legittimità e trasparenza, in osservanza dell’art. 10 del </w:t>
      </w:r>
      <w:proofErr w:type="spellStart"/>
      <w:r w:rsidRPr="00E86C94">
        <w:rPr>
          <w:rFonts w:asciiTheme="minorHAnsi" w:hAnsiTheme="minorHAnsi" w:cstheme="minorHAnsi"/>
          <w:color w:val="auto"/>
        </w:rPr>
        <w:t>D.Lgs</w:t>
      </w:r>
      <w:proofErr w:type="spellEnd"/>
      <w:r w:rsidRPr="00E86C94">
        <w:rPr>
          <w:rFonts w:asciiTheme="minorHAnsi" w:hAnsiTheme="minorHAnsi" w:cstheme="minorHAnsi"/>
          <w:color w:val="auto"/>
        </w:rPr>
        <w:t xml:space="preserve"> 276/03 del 10/09/2003. </w:t>
      </w:r>
    </w:p>
    <w:p w:rsidR="00ED2A08" w:rsidRPr="00E86C94" w:rsidRDefault="00ED2A08" w:rsidP="00E86C94">
      <w:pPr>
        <w:pStyle w:val="Default"/>
        <w:jc w:val="both"/>
        <w:rPr>
          <w:rFonts w:asciiTheme="minorHAnsi" w:hAnsiTheme="minorHAnsi" w:cstheme="minorHAnsi"/>
          <w:color w:val="auto"/>
        </w:rPr>
      </w:pP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b/>
          <w:bCs/>
          <w:color w:val="auto"/>
        </w:rPr>
        <w:t xml:space="preserve">Responsabilità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L’ente è responsabile dell'erogazione del servizio, nei termini previsti dalle specifiche convenzioni stipulate con i soggetti committenti e dei regolamenti in vigore.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Tale responsabilità impegna il fornitore: </w:t>
      </w:r>
    </w:p>
    <w:p w:rsidR="00E86C94" w:rsidRPr="00E86C94" w:rsidRDefault="00E86C94" w:rsidP="00E86C94">
      <w:pPr>
        <w:pStyle w:val="Default"/>
        <w:spacing w:after="175"/>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ad identificare con precisione le responsabilità inerenti l’erogazione di ciascun servizio; </w:t>
      </w:r>
    </w:p>
    <w:p w:rsidR="00E86C94" w:rsidRPr="00E86C94" w:rsidRDefault="00E86C94" w:rsidP="00E86C94">
      <w:pPr>
        <w:pStyle w:val="Default"/>
        <w:spacing w:after="175"/>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al pieno rispetto della legalità e delle disposizioni di legge, soprattutto nei rapporti tra enti e per le attività a prevalente finalità pubblica o che godono di finanziamento pubblico </w:t>
      </w:r>
    </w:p>
    <w:p w:rsidR="00E86C94" w:rsidRPr="00E86C94" w:rsidRDefault="00E86C94" w:rsidP="00E86C94">
      <w:pPr>
        <w:pStyle w:val="Default"/>
        <w:spacing w:after="175"/>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alla piena trasparenza e chiara motivazione delle decisioni prese nell’ambito delle attività regolate dalla presente carta </w:t>
      </w:r>
    </w:p>
    <w:p w:rsidR="00E86C94" w:rsidRPr="00E86C94" w:rsidRDefault="00E86C94" w:rsidP="00E86C94">
      <w:pPr>
        <w:pStyle w:val="Default"/>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ad informare adeguatamente gli utenti circa gli obiettivi formativi e le modalità organizzative del servizio offerto, impegnando formalmente e reciprocamente sia l’ente che l’utente al rispetto dei diritti e dei doveri inerenti l’erogazione del servizio, prima dell’avvio del percorso formativo </w:t>
      </w:r>
    </w:p>
    <w:p w:rsidR="00E86C94" w:rsidRPr="00E86C94" w:rsidRDefault="00E86C94" w:rsidP="00E86C94">
      <w:pPr>
        <w:pStyle w:val="Default"/>
        <w:spacing w:after="177"/>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a sviluppare tutti i controlli utili alla determinazione di elementi non conformi ai bisogni degli utilizzatori ed alle richieste dei committenti, definendo di conseguenza le modalità di attuazione degli interventi correttivi che si rendessero necessari </w:t>
      </w:r>
    </w:p>
    <w:p w:rsidR="00E86C94" w:rsidRPr="00E86C94" w:rsidRDefault="00E86C94" w:rsidP="00E86C94">
      <w:pPr>
        <w:pStyle w:val="Default"/>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a garantire la correttezza dei rapporti con gli utilizzatori adoperandosi per la gestione dei disagi derivanti da eventuali disservizi </w:t>
      </w:r>
    </w:p>
    <w:p w:rsidR="00E86C94" w:rsidRPr="00E86C94" w:rsidRDefault="00E86C94" w:rsidP="00E86C94">
      <w:pPr>
        <w:pStyle w:val="Default"/>
        <w:jc w:val="both"/>
        <w:rPr>
          <w:rFonts w:asciiTheme="minorHAnsi" w:hAnsiTheme="minorHAnsi" w:cstheme="minorHAnsi"/>
          <w:color w:val="auto"/>
        </w:rPr>
      </w:pP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b/>
          <w:bCs/>
          <w:color w:val="auto"/>
        </w:rPr>
        <w:t xml:space="preserve">Evidenza dei risultati </w:t>
      </w:r>
    </w:p>
    <w:p w:rsid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Gli impegni presi dall’ente con la sottoscrizione della presente Carta sono oggetto di costante verifica mediante strumenti atti a valutare l’efficacia dei risultati formativi, la qualità del servizio erogato, la soddisfazione del cliente. L’ente garantisce l'accesso alle informazioni sul funzionamento del servizio e sui risultati, impegnandosi a fornirle alle strutture che ne facessero richiesta. </w:t>
      </w:r>
    </w:p>
    <w:p w:rsidR="00ED2A08" w:rsidRDefault="00ED2A08" w:rsidP="00E86C94">
      <w:pPr>
        <w:pStyle w:val="Default"/>
        <w:jc w:val="both"/>
        <w:rPr>
          <w:rFonts w:asciiTheme="minorHAnsi" w:hAnsiTheme="minorHAnsi" w:cstheme="minorHAnsi"/>
          <w:color w:val="auto"/>
        </w:rPr>
      </w:pPr>
    </w:p>
    <w:p w:rsidR="00ED2A08" w:rsidRPr="00E86C94" w:rsidRDefault="00ED2A08" w:rsidP="00E86C94">
      <w:pPr>
        <w:pStyle w:val="Default"/>
        <w:jc w:val="both"/>
        <w:rPr>
          <w:rFonts w:asciiTheme="minorHAnsi" w:hAnsiTheme="minorHAnsi" w:cstheme="minorHAnsi"/>
          <w:color w:val="auto"/>
        </w:rPr>
      </w:pP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b/>
          <w:bCs/>
          <w:color w:val="auto"/>
        </w:rPr>
        <w:lastRenderedPageBreak/>
        <w:t xml:space="preserve">Collaborazione tra enti </w:t>
      </w:r>
      <w:bookmarkStart w:id="0" w:name="_GoBack"/>
      <w:bookmarkEnd w:id="0"/>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Con la presente Carta l’ente intende impegnarsi nella promozione e nell’attuazione di iniziative di collaborazione con le diverse strutture che a diverso titolo operano sul territorio e lavorano a contatto con l’utenza, allo scopo di garantire un servizio il più possibile attento e personalizzato sulle esigenze dell’utenza stessa, sia privata, sia aziendale. </w:t>
      </w:r>
    </w:p>
    <w:p w:rsidR="001F3BE9" w:rsidRDefault="001F3BE9" w:rsidP="00E86C94">
      <w:pPr>
        <w:pStyle w:val="Default"/>
        <w:jc w:val="both"/>
        <w:rPr>
          <w:rFonts w:asciiTheme="minorHAnsi" w:hAnsiTheme="minorHAnsi" w:cstheme="minorHAnsi"/>
          <w:b/>
          <w:bCs/>
          <w:color w:val="auto"/>
        </w:rPr>
      </w:pPr>
    </w:p>
    <w:p w:rsidR="001F3BE9" w:rsidRDefault="001F3BE9" w:rsidP="00E86C94">
      <w:pPr>
        <w:pStyle w:val="Default"/>
        <w:jc w:val="both"/>
        <w:rPr>
          <w:rFonts w:asciiTheme="minorHAnsi" w:hAnsiTheme="minorHAnsi" w:cstheme="minorHAnsi"/>
          <w:b/>
          <w:bCs/>
          <w:color w:val="auto"/>
        </w:rPr>
      </w:pPr>
    </w:p>
    <w:p w:rsidR="001F3BE9" w:rsidRPr="00ED2A08" w:rsidRDefault="00E86C94" w:rsidP="00E86C94">
      <w:pPr>
        <w:pStyle w:val="Default"/>
        <w:jc w:val="both"/>
        <w:rPr>
          <w:rFonts w:asciiTheme="minorHAnsi" w:hAnsiTheme="minorHAnsi" w:cstheme="minorHAnsi"/>
          <w:b/>
          <w:bCs/>
          <w:color w:val="auto"/>
          <w:sz w:val="28"/>
          <w:szCs w:val="28"/>
        </w:rPr>
      </w:pPr>
      <w:r w:rsidRPr="00E86C94">
        <w:rPr>
          <w:rFonts w:asciiTheme="minorHAnsi" w:hAnsiTheme="minorHAnsi" w:cstheme="minorHAnsi"/>
          <w:b/>
          <w:bCs/>
          <w:color w:val="auto"/>
        </w:rPr>
        <w:t xml:space="preserve">3. </w:t>
      </w:r>
      <w:r w:rsidRPr="00ED2A08">
        <w:rPr>
          <w:rFonts w:asciiTheme="minorHAnsi" w:hAnsiTheme="minorHAnsi" w:cstheme="minorHAnsi"/>
          <w:b/>
          <w:bCs/>
          <w:color w:val="auto"/>
          <w:sz w:val="28"/>
          <w:szCs w:val="28"/>
        </w:rPr>
        <w:t xml:space="preserve">Natura dei servizi e caratteristiche del soggetto erogatore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I servizi di formazione professionale, regolati dalla presente Carta, sono erogati dall’ente presso le proprie strutture.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I servizi erogati hanno lo scopo di favorire lo sviluppo professionale delle persone e di agevolarne l’inserimento occupazionale, accrescendone le competenze e migliorandone l'</w:t>
      </w:r>
      <w:proofErr w:type="spellStart"/>
      <w:r w:rsidRPr="00E86C94">
        <w:rPr>
          <w:rFonts w:asciiTheme="minorHAnsi" w:hAnsiTheme="minorHAnsi" w:cstheme="minorHAnsi"/>
          <w:color w:val="auto"/>
        </w:rPr>
        <w:t>impiegabilità</w:t>
      </w:r>
      <w:proofErr w:type="spellEnd"/>
      <w:r w:rsidRPr="00E86C94">
        <w:rPr>
          <w:rFonts w:asciiTheme="minorHAnsi" w:hAnsiTheme="minorHAnsi" w:cstheme="minorHAnsi"/>
          <w:color w:val="auto"/>
        </w:rPr>
        <w:t xml:space="preserve"> nel mercato del lavoro locale e extraterritoriale.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I servizi possono essere di natura </w:t>
      </w:r>
      <w:proofErr w:type="spellStart"/>
      <w:r w:rsidRPr="00E86C94">
        <w:rPr>
          <w:rFonts w:asciiTheme="minorHAnsi" w:hAnsiTheme="minorHAnsi" w:cstheme="minorHAnsi"/>
          <w:color w:val="auto"/>
        </w:rPr>
        <w:t>corsuale</w:t>
      </w:r>
      <w:proofErr w:type="spellEnd"/>
      <w:r w:rsidRPr="00E86C94">
        <w:rPr>
          <w:rFonts w:asciiTheme="minorHAnsi" w:hAnsiTheme="minorHAnsi" w:cstheme="minorHAnsi"/>
          <w:color w:val="auto"/>
        </w:rPr>
        <w:t xml:space="preserve"> o non </w:t>
      </w:r>
      <w:proofErr w:type="spellStart"/>
      <w:r w:rsidRPr="00E86C94">
        <w:rPr>
          <w:rFonts w:asciiTheme="minorHAnsi" w:hAnsiTheme="minorHAnsi" w:cstheme="minorHAnsi"/>
          <w:color w:val="auto"/>
        </w:rPr>
        <w:t>corsuale</w:t>
      </w:r>
      <w:proofErr w:type="spellEnd"/>
      <w:r w:rsidRPr="00E86C94">
        <w:rPr>
          <w:rFonts w:asciiTheme="minorHAnsi" w:hAnsiTheme="minorHAnsi" w:cstheme="minorHAnsi"/>
          <w:color w:val="auto"/>
        </w:rPr>
        <w:t xml:space="preserve"> e possono essere organizzati in modo da essere fruiti collettivamente o individualmente.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L'offerta di servizi è articolata in dettaglio per rispondere alla domanda produttiva, sociale e individuale del territorio.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La programmazione di dettaglio stabilisce la tipologia delle azioni, i destinatari delle stesse, le specifiche modalità di erogazione del servizio e le condizioni per accedervi.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Pianeta Formazione, con la presente Carta, si impegna a rispettare nei confronti dei clienti le seguenti modalità di operare, che caratterizzano la qualità dell'offerta erogata: </w:t>
      </w:r>
    </w:p>
    <w:p w:rsidR="00E86C94" w:rsidRPr="00E86C94" w:rsidRDefault="00E86C94" w:rsidP="00E86C94">
      <w:pPr>
        <w:pStyle w:val="Default"/>
        <w:spacing w:after="175"/>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non stabilire nessuna condizione discriminatoria per limitare l'accesso all'offerta formativa </w:t>
      </w:r>
    </w:p>
    <w:p w:rsidR="00E86C94" w:rsidRPr="00E86C94" w:rsidRDefault="00E86C94" w:rsidP="00E86C94">
      <w:pPr>
        <w:pStyle w:val="Default"/>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informare gli iscritti sulle norme che regolano l'attività </w:t>
      </w:r>
    </w:p>
    <w:p w:rsidR="00E86C94" w:rsidRPr="00E86C94" w:rsidRDefault="00E86C94" w:rsidP="00E86C94">
      <w:pPr>
        <w:pStyle w:val="Default"/>
        <w:spacing w:after="177"/>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dotarsi degli strumenti più idonei per valutare la qualità dell’offerta formativa e il raggiungimento degli obiettivi formativi da parte degli utenti garantendo agli stessi la trasparenza dei criteri e dei risultati della valutazione e utilizzando questi ultimi, quando necessario, per migliorare in itinere il processo di apprendimento </w:t>
      </w:r>
    </w:p>
    <w:p w:rsidR="00E86C94" w:rsidRPr="00E86C94" w:rsidRDefault="00E86C94" w:rsidP="00E86C94">
      <w:pPr>
        <w:pStyle w:val="Default"/>
        <w:spacing w:after="177"/>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dotarsi di strumenti di rilevazione che offrano l'opportunità di esprimere valutazioni della qualità del servizio ricevuto e della rispondenza dei risultati rispetto agli obiettivi personali di apprendimento </w:t>
      </w:r>
    </w:p>
    <w:p w:rsidR="00E86C94" w:rsidRPr="00E86C94" w:rsidRDefault="00E86C94" w:rsidP="00E86C94">
      <w:pPr>
        <w:pStyle w:val="Default"/>
        <w:spacing w:after="177"/>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informare sulle opportunità di lavoro e sulle modalità e le tecniche per la ricerca del lavoro </w:t>
      </w:r>
    </w:p>
    <w:p w:rsidR="00E86C94" w:rsidRPr="00E86C94" w:rsidRDefault="00E86C94" w:rsidP="00E86C94">
      <w:pPr>
        <w:pStyle w:val="Default"/>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informare gli allievi, all'inizio del corso, sugli obiettivi formativi e i criteri di valutazione. </w:t>
      </w:r>
    </w:p>
    <w:p w:rsidR="00E86C94" w:rsidRPr="00E86C94" w:rsidRDefault="00E86C94" w:rsidP="00E86C94">
      <w:pPr>
        <w:pStyle w:val="Default"/>
        <w:jc w:val="both"/>
        <w:rPr>
          <w:rFonts w:asciiTheme="minorHAnsi" w:hAnsiTheme="minorHAnsi" w:cstheme="minorHAnsi"/>
          <w:color w:val="auto"/>
        </w:rPr>
      </w:pPr>
    </w:p>
    <w:p w:rsidR="00E86C94" w:rsidRDefault="00E86C94" w:rsidP="00E86C94">
      <w:pPr>
        <w:pStyle w:val="Default"/>
        <w:jc w:val="both"/>
        <w:rPr>
          <w:rFonts w:asciiTheme="minorHAnsi" w:hAnsiTheme="minorHAnsi" w:cstheme="minorHAnsi"/>
          <w:b/>
          <w:bCs/>
          <w:color w:val="auto"/>
        </w:rPr>
      </w:pPr>
      <w:r w:rsidRPr="00E86C94">
        <w:rPr>
          <w:rFonts w:asciiTheme="minorHAnsi" w:hAnsiTheme="minorHAnsi" w:cstheme="minorHAnsi"/>
          <w:b/>
          <w:bCs/>
          <w:color w:val="auto"/>
        </w:rPr>
        <w:t xml:space="preserve">4. Pubblicità dei dati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Al fine di garantire la trasparenza nell’erogazione del servizio, nella valutazione dell’efficacia del servizio e nella valutazione delle modalità di utilizzo delle risorse e dei finanziamenti, l’ente renderà fruibili i risultati dell’azione formativa: </w:t>
      </w:r>
    </w:p>
    <w:p w:rsidR="00E86C94" w:rsidRPr="00E86C94" w:rsidRDefault="00E86C94" w:rsidP="00E86C94">
      <w:pPr>
        <w:pStyle w:val="Default"/>
        <w:spacing w:after="177"/>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agli Enti pubblici erogatori dei finanziamenti </w:t>
      </w:r>
    </w:p>
    <w:p w:rsidR="00E86C94" w:rsidRPr="00E86C94" w:rsidRDefault="00E86C94" w:rsidP="00E86C94">
      <w:pPr>
        <w:pStyle w:val="Default"/>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al cliente che usufruisce del servizio </w:t>
      </w:r>
    </w:p>
    <w:p w:rsidR="00E86C94" w:rsidRPr="00E86C94" w:rsidRDefault="00E86C94" w:rsidP="00E86C94">
      <w:pPr>
        <w:pStyle w:val="Default"/>
        <w:jc w:val="both"/>
        <w:rPr>
          <w:rFonts w:asciiTheme="minorHAnsi" w:hAnsiTheme="minorHAnsi" w:cstheme="minorHAnsi"/>
          <w:color w:val="auto"/>
        </w:rPr>
      </w:pP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Tutte le eventuali comunicazioni delle informazioni vengono comunque effettuate rispettando quanto prescritto dagli art. 8 e 9 del </w:t>
      </w:r>
      <w:proofErr w:type="spellStart"/>
      <w:r w:rsidRPr="00E86C94">
        <w:rPr>
          <w:rFonts w:asciiTheme="minorHAnsi" w:hAnsiTheme="minorHAnsi" w:cstheme="minorHAnsi"/>
          <w:color w:val="auto"/>
        </w:rPr>
        <w:t>D.Lgs</w:t>
      </w:r>
      <w:proofErr w:type="spellEnd"/>
      <w:r w:rsidRPr="00E86C94">
        <w:rPr>
          <w:rFonts w:asciiTheme="minorHAnsi" w:hAnsiTheme="minorHAnsi" w:cstheme="minorHAnsi"/>
          <w:color w:val="auto"/>
        </w:rPr>
        <w:t xml:space="preserve"> 276/03 del 10/09/2003.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L’ente, laddove previsto, rilascerà opportuna certificazione di frequenza e/o dei risultati di apprendimento. </w:t>
      </w:r>
    </w:p>
    <w:p w:rsidR="001F3BE9" w:rsidRDefault="001F3BE9" w:rsidP="00E86C94">
      <w:pPr>
        <w:pStyle w:val="Default"/>
        <w:jc w:val="both"/>
        <w:rPr>
          <w:rFonts w:asciiTheme="minorHAnsi" w:hAnsiTheme="minorHAnsi" w:cstheme="minorHAnsi"/>
          <w:b/>
          <w:bCs/>
          <w:color w:val="auto"/>
        </w:rPr>
      </w:pPr>
    </w:p>
    <w:p w:rsidR="001F3BE9" w:rsidRDefault="001F3BE9" w:rsidP="00E86C94">
      <w:pPr>
        <w:pStyle w:val="Default"/>
        <w:jc w:val="both"/>
        <w:rPr>
          <w:rFonts w:asciiTheme="minorHAnsi" w:hAnsiTheme="minorHAnsi" w:cstheme="minorHAnsi"/>
          <w:b/>
          <w:bCs/>
          <w:color w:val="auto"/>
        </w:rPr>
      </w:pPr>
    </w:p>
    <w:p w:rsidR="00E86C94" w:rsidRPr="00ED2A08" w:rsidRDefault="00E86C94" w:rsidP="00E86C94">
      <w:pPr>
        <w:pStyle w:val="Default"/>
        <w:jc w:val="both"/>
        <w:rPr>
          <w:rFonts w:asciiTheme="minorHAnsi" w:hAnsiTheme="minorHAnsi" w:cstheme="minorHAnsi"/>
          <w:b/>
          <w:bCs/>
          <w:color w:val="auto"/>
          <w:sz w:val="28"/>
          <w:szCs w:val="28"/>
        </w:rPr>
      </w:pPr>
      <w:r w:rsidRPr="00ED2A08">
        <w:rPr>
          <w:rFonts w:asciiTheme="minorHAnsi" w:hAnsiTheme="minorHAnsi" w:cstheme="minorHAnsi"/>
          <w:b/>
          <w:bCs/>
          <w:color w:val="auto"/>
          <w:sz w:val="28"/>
          <w:szCs w:val="28"/>
        </w:rPr>
        <w:t xml:space="preserve">5. Standard di qualità dei Servizi </w:t>
      </w:r>
    </w:p>
    <w:p w:rsidR="00E86C94" w:rsidRPr="00E86C94" w:rsidRDefault="00E86C94" w:rsidP="00E86C94">
      <w:pPr>
        <w:pStyle w:val="Default"/>
        <w:jc w:val="both"/>
        <w:rPr>
          <w:rFonts w:asciiTheme="minorHAnsi" w:hAnsiTheme="minorHAnsi" w:cstheme="minorHAnsi"/>
          <w:color w:val="auto"/>
        </w:rPr>
      </w:pPr>
      <w:r>
        <w:rPr>
          <w:rFonts w:asciiTheme="minorHAnsi" w:hAnsiTheme="minorHAnsi" w:cstheme="minorHAnsi"/>
          <w:color w:val="auto"/>
        </w:rPr>
        <w:t>CIRPE</w:t>
      </w:r>
      <w:r w:rsidRPr="00E86C94">
        <w:rPr>
          <w:rFonts w:asciiTheme="minorHAnsi" w:hAnsiTheme="minorHAnsi" w:cstheme="minorHAnsi"/>
          <w:color w:val="auto"/>
        </w:rPr>
        <w:t xml:space="preserve"> rispetta e si impegna a mantenere gli standard di qualità del servizio definiti dalle procedure di accreditamento stabilite per legge e richiesti dalla Regione </w:t>
      </w:r>
      <w:r>
        <w:rPr>
          <w:rFonts w:asciiTheme="minorHAnsi" w:hAnsiTheme="minorHAnsi" w:cstheme="minorHAnsi"/>
          <w:color w:val="auto"/>
        </w:rPr>
        <w:t xml:space="preserve">Sicilia </w:t>
      </w:r>
      <w:r w:rsidRPr="00E86C94">
        <w:rPr>
          <w:rFonts w:asciiTheme="minorHAnsi" w:hAnsiTheme="minorHAnsi" w:cstheme="minorHAnsi"/>
          <w:color w:val="auto"/>
        </w:rPr>
        <w:t>per l’accreditamento come ente di formazione</w:t>
      </w:r>
      <w:r>
        <w:rPr>
          <w:rFonts w:asciiTheme="minorHAnsi" w:hAnsiTheme="minorHAnsi" w:cstheme="minorHAnsi"/>
          <w:color w:val="auto"/>
        </w:rPr>
        <w:t xml:space="preserve"> professionale</w:t>
      </w:r>
      <w:r w:rsidRPr="00E86C94">
        <w:rPr>
          <w:rFonts w:asciiTheme="minorHAnsi" w:hAnsiTheme="minorHAnsi" w:cstheme="minorHAnsi"/>
          <w:color w:val="auto"/>
        </w:rPr>
        <w:t xml:space="preserve">.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Gli standard di qualità del servizio definiti dalla Carta dei Servizi sono: </w:t>
      </w:r>
    </w:p>
    <w:p w:rsidR="00E86C94" w:rsidRPr="00E86C94" w:rsidRDefault="00E86C94" w:rsidP="00E86C94">
      <w:pPr>
        <w:pStyle w:val="Default"/>
        <w:spacing w:after="177"/>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la presenza di almeno una sede operativa attiva con continuità sul territorio provinciale, ben identificata e stabilmente presidiata da personale responsabile </w:t>
      </w:r>
    </w:p>
    <w:p w:rsidR="00E86C94" w:rsidRPr="00E86C94" w:rsidRDefault="00E86C94" w:rsidP="00E86C94">
      <w:pPr>
        <w:pStyle w:val="Default"/>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la conformità delle sedi operative rispetto alle normative vigenti e la disponibilità di strutture, attrezzature e tecnologie adeguate alla produzione dei diversi servizi secondo gli standard richiesti </w:t>
      </w:r>
    </w:p>
    <w:p w:rsidR="00E86C94" w:rsidRPr="00E86C94" w:rsidRDefault="00E86C94" w:rsidP="00E86C94">
      <w:pPr>
        <w:pStyle w:val="Default"/>
        <w:spacing w:after="177"/>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l'esistenza di responsabilità personali ben identificate e formalmente dichiarate atte a garantire l'erogazione del servizio, la sua qualità e la piena sicurezza sia per gli utilizzatori che per gli addetti </w:t>
      </w:r>
    </w:p>
    <w:p w:rsidR="00E86C94" w:rsidRPr="00E86C94" w:rsidRDefault="00E86C94" w:rsidP="00E86C94">
      <w:pPr>
        <w:pStyle w:val="Default"/>
        <w:spacing w:after="177"/>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l'evidenza documentata della conformità delle risorse professionali, tecnologiche e strutturali impiegate nell'erogazione del servizio rispetto a quanto prescritto dalla norma, richiesto dall'ente finanziatore e autonomamente dichiarato </w:t>
      </w:r>
    </w:p>
    <w:p w:rsidR="00E86C94" w:rsidRPr="00E86C94" w:rsidRDefault="00E86C94" w:rsidP="00E86C94">
      <w:pPr>
        <w:pStyle w:val="Default"/>
        <w:spacing w:after="177"/>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la coerenza dei servizi offerti rispetto alla domanda professionale del territorio e alle esigenze delle diverse tipologie di clienti </w:t>
      </w:r>
    </w:p>
    <w:p w:rsidR="00E86C94" w:rsidRPr="00E86C94" w:rsidRDefault="00E86C94" w:rsidP="00E86C94">
      <w:pPr>
        <w:pStyle w:val="Default"/>
        <w:spacing w:after="177"/>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l’esistenza e l’applicazione di procedure per la rilevazione della soddisfazione del cliente </w:t>
      </w:r>
    </w:p>
    <w:p w:rsidR="00E86C94" w:rsidRPr="00E86C94" w:rsidRDefault="00E86C94" w:rsidP="00E86C94">
      <w:pPr>
        <w:pStyle w:val="Default"/>
        <w:spacing w:after="177"/>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l'esistenza di servizi amministrativi in grado di eseguire tutte le operazioni inerenti la gestione amministrativa dei servizi in conformità con le norme e nel rispetto delle scadenze prescritte </w:t>
      </w:r>
    </w:p>
    <w:p w:rsidR="00E86C94" w:rsidRPr="00E86C94" w:rsidRDefault="00E86C94" w:rsidP="00E86C94">
      <w:pPr>
        <w:pStyle w:val="Default"/>
        <w:jc w:val="both"/>
        <w:rPr>
          <w:rFonts w:asciiTheme="minorHAnsi" w:hAnsiTheme="minorHAnsi" w:cstheme="minorHAnsi"/>
          <w:color w:val="auto"/>
        </w:rPr>
      </w:pPr>
      <w:r w:rsidRPr="00E86C94">
        <w:rPr>
          <w:rFonts w:ascii="Segoe UI Symbol" w:hAnsi="Segoe UI Symbol" w:cs="Segoe UI Symbol"/>
          <w:color w:val="auto"/>
        </w:rPr>
        <w:t>✓</w:t>
      </w:r>
      <w:r w:rsidRPr="00E86C94">
        <w:rPr>
          <w:rFonts w:asciiTheme="minorHAnsi" w:hAnsiTheme="minorHAnsi" w:cstheme="minorHAnsi"/>
          <w:color w:val="auto"/>
        </w:rPr>
        <w:t xml:space="preserve"> l'esistenza di un servizio di accoglienza e informazione </w:t>
      </w:r>
    </w:p>
    <w:p w:rsidR="00E86C94" w:rsidRPr="00ED2A08" w:rsidRDefault="00E86C94" w:rsidP="00E86C94">
      <w:pPr>
        <w:pStyle w:val="Default"/>
        <w:jc w:val="both"/>
        <w:rPr>
          <w:rFonts w:asciiTheme="minorHAnsi" w:hAnsiTheme="minorHAnsi" w:cstheme="minorHAnsi"/>
          <w:color w:val="auto"/>
          <w:sz w:val="28"/>
          <w:szCs w:val="28"/>
        </w:rPr>
      </w:pPr>
    </w:p>
    <w:p w:rsidR="00E86C94" w:rsidRPr="00ED2A08" w:rsidRDefault="00E86C94" w:rsidP="00E86C94">
      <w:pPr>
        <w:pStyle w:val="Default"/>
        <w:jc w:val="both"/>
        <w:rPr>
          <w:rFonts w:asciiTheme="minorHAnsi" w:hAnsiTheme="minorHAnsi" w:cstheme="minorHAnsi"/>
          <w:b/>
          <w:bCs/>
          <w:color w:val="auto"/>
          <w:sz w:val="28"/>
          <w:szCs w:val="28"/>
        </w:rPr>
      </w:pPr>
      <w:r w:rsidRPr="00ED2A08">
        <w:rPr>
          <w:rFonts w:asciiTheme="minorHAnsi" w:hAnsiTheme="minorHAnsi" w:cstheme="minorHAnsi"/>
          <w:b/>
          <w:bCs/>
          <w:color w:val="auto"/>
          <w:sz w:val="28"/>
          <w:szCs w:val="28"/>
        </w:rPr>
        <w:t xml:space="preserve">6. Modalità di gestione del cliente </w:t>
      </w:r>
    </w:p>
    <w:p w:rsidR="00E86C94" w:rsidRDefault="00E86C94" w:rsidP="00E86C94">
      <w:pPr>
        <w:pStyle w:val="Default"/>
        <w:jc w:val="both"/>
        <w:rPr>
          <w:rFonts w:asciiTheme="minorHAnsi" w:hAnsiTheme="minorHAnsi" w:cstheme="minorHAnsi"/>
          <w:color w:val="auto"/>
        </w:rPr>
      </w:pPr>
      <w:r>
        <w:rPr>
          <w:rFonts w:asciiTheme="minorHAnsi" w:hAnsiTheme="minorHAnsi" w:cstheme="minorHAnsi"/>
          <w:color w:val="auto"/>
        </w:rPr>
        <w:t>CIRPE</w:t>
      </w:r>
      <w:r w:rsidRPr="00E86C94">
        <w:rPr>
          <w:rFonts w:asciiTheme="minorHAnsi" w:hAnsiTheme="minorHAnsi" w:cstheme="minorHAnsi"/>
          <w:color w:val="auto"/>
        </w:rPr>
        <w:t xml:space="preserve"> si impegna ad assicurare la massima cura nella gestione del cliente, al fine di dare la migliore risposta alle sue esigenze e di conseguire gli obiettivi propri del servizio offerto e del sistema della formazione professionale. In particolare essi si impegna ad una corretta e continuativa informazione ai clienti sui servizi erogati, sugli standard di qualità offerti, sui risultati raggiunti, nonché sui loro diritti e le modalità di loro tutela, sui loro obblighi e sugli adempimenti ad essi relativi. </w:t>
      </w:r>
    </w:p>
    <w:p w:rsidR="00ED2A08" w:rsidRPr="00E86C94" w:rsidRDefault="00ED2A08" w:rsidP="00E86C94">
      <w:pPr>
        <w:pStyle w:val="Default"/>
        <w:jc w:val="both"/>
        <w:rPr>
          <w:rFonts w:asciiTheme="minorHAnsi" w:hAnsiTheme="minorHAnsi" w:cstheme="minorHAnsi"/>
          <w:color w:val="auto"/>
        </w:rPr>
      </w:pP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b/>
          <w:bCs/>
          <w:color w:val="auto"/>
        </w:rPr>
        <w:t xml:space="preserve">Tutela dei diritti del cliente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Il cliente ha il diritto di essere accolto ed inserito nel sistema della formazione professionale. </w:t>
      </w:r>
      <w:proofErr w:type="gramStart"/>
      <w:r w:rsidRPr="00E86C94">
        <w:rPr>
          <w:rFonts w:asciiTheme="minorHAnsi" w:hAnsiTheme="minorHAnsi" w:cstheme="minorHAnsi"/>
          <w:color w:val="auto"/>
        </w:rPr>
        <w:t>secondo</w:t>
      </w:r>
      <w:proofErr w:type="gramEnd"/>
      <w:r w:rsidRPr="00E86C94">
        <w:rPr>
          <w:rFonts w:asciiTheme="minorHAnsi" w:hAnsiTheme="minorHAnsi" w:cstheme="minorHAnsi"/>
          <w:color w:val="auto"/>
        </w:rPr>
        <w:t xml:space="preserve"> i principi fondamentali del rispetto della persona, della non discriminazione, del diritto di scelta, della valorizzazione delle proprie capacità, propensioni e aspettative, e del rispetto della legalità. </w:t>
      </w: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Allo scopo di tutelare tali diritti, Pianeta Formazione, con l'apporto delle competenze professionali del proprio personale e dei clienti stessi, e con il concorso delle istituzioni e della società civile, si impegna a garantire la continuità e la qualità dei servizi offerti in conformità a quanto stabilito al punto 5 di questa Carta. </w:t>
      </w:r>
    </w:p>
    <w:p w:rsid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I clienti del sistema della formazione professionale hanno diritto ai trattamenti assicurativi e di tutela così come stabilito dalle normative vigenti. La direzione dell’ente si impegna a garantire che siano rispettate nello svolgimento delle attività di servizio le norme di sicurezza previste. I clienti del sistema della formazione professionale hanno diritto alla riservatezza dei dati personali così come </w:t>
      </w:r>
      <w:r w:rsidRPr="00E86C94">
        <w:rPr>
          <w:rFonts w:asciiTheme="minorHAnsi" w:hAnsiTheme="minorHAnsi" w:cstheme="minorHAnsi"/>
          <w:color w:val="auto"/>
        </w:rPr>
        <w:lastRenderedPageBreak/>
        <w:t xml:space="preserve">stabilito dalle normative vigenti. La direzione dell’ente si impegna a garantire che siano rispettate tali norme e identifica i responsabili del trattamento dei dati personali. </w:t>
      </w:r>
    </w:p>
    <w:p w:rsidR="00ED2A08" w:rsidRPr="00E86C94" w:rsidRDefault="00ED2A08" w:rsidP="00E86C94">
      <w:pPr>
        <w:pStyle w:val="Default"/>
        <w:jc w:val="both"/>
        <w:rPr>
          <w:rFonts w:asciiTheme="minorHAnsi" w:hAnsiTheme="minorHAnsi" w:cstheme="minorHAnsi"/>
          <w:color w:val="auto"/>
        </w:rPr>
      </w:pP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b/>
          <w:bCs/>
          <w:color w:val="auto"/>
        </w:rPr>
        <w:t xml:space="preserve">Assistenza al cliente </w:t>
      </w:r>
    </w:p>
    <w:p w:rsidR="00E86C94" w:rsidRDefault="00E86C94" w:rsidP="00E86C94">
      <w:pPr>
        <w:pStyle w:val="Default"/>
        <w:jc w:val="both"/>
        <w:rPr>
          <w:rFonts w:asciiTheme="minorHAnsi" w:hAnsiTheme="minorHAnsi" w:cstheme="minorHAnsi"/>
          <w:color w:val="auto"/>
        </w:rPr>
      </w:pPr>
      <w:r>
        <w:rPr>
          <w:rFonts w:asciiTheme="minorHAnsi" w:hAnsiTheme="minorHAnsi" w:cstheme="minorHAnsi"/>
          <w:color w:val="auto"/>
        </w:rPr>
        <w:t>CIRPE</w:t>
      </w:r>
      <w:r w:rsidRPr="00E86C94">
        <w:rPr>
          <w:rFonts w:asciiTheme="minorHAnsi" w:hAnsiTheme="minorHAnsi" w:cstheme="minorHAnsi"/>
          <w:color w:val="auto"/>
        </w:rPr>
        <w:t xml:space="preserve"> prevede e stabilisce idonee procedure di accoglienza, di accompagnamento e di orientamento, affidate a personale professionalmente preparato. </w:t>
      </w:r>
    </w:p>
    <w:p w:rsidR="00ED2A08" w:rsidRPr="00E86C94" w:rsidRDefault="00ED2A08" w:rsidP="00E86C94">
      <w:pPr>
        <w:pStyle w:val="Default"/>
        <w:jc w:val="both"/>
        <w:rPr>
          <w:rFonts w:asciiTheme="minorHAnsi" w:hAnsiTheme="minorHAnsi" w:cstheme="minorHAnsi"/>
          <w:color w:val="auto"/>
        </w:rPr>
      </w:pP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b/>
          <w:bCs/>
          <w:color w:val="auto"/>
        </w:rPr>
        <w:t xml:space="preserve">Gestione dei reclami </w:t>
      </w:r>
    </w:p>
    <w:p w:rsid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Ai clienti è in ogni momento garantita la possibilità di sporgere reclamo qualora egli ritenga di aver riscontrato una non conformità del servizio ricevuto rispetto a quanto pattuito con il soggetto erogatore o da questi pubblicamente dichiarato. L’ente adotta una procedura per la gestione dei reclami, che definisce le modalità di presentazione del reclamo. </w:t>
      </w:r>
    </w:p>
    <w:p w:rsidR="00ED2A08" w:rsidRPr="00E86C94" w:rsidRDefault="00ED2A08" w:rsidP="00E86C94">
      <w:pPr>
        <w:pStyle w:val="Default"/>
        <w:jc w:val="both"/>
        <w:rPr>
          <w:rFonts w:asciiTheme="minorHAnsi" w:hAnsiTheme="minorHAnsi" w:cstheme="minorHAnsi"/>
          <w:color w:val="auto"/>
        </w:rPr>
      </w:pPr>
    </w:p>
    <w:p w:rsidR="00E86C94" w:rsidRP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b/>
          <w:bCs/>
          <w:color w:val="auto"/>
        </w:rPr>
        <w:t xml:space="preserve">Obblighi del cliente </w:t>
      </w:r>
    </w:p>
    <w:p w:rsidR="00E86C94" w:rsidRDefault="00E86C94" w:rsidP="00E86C94">
      <w:pPr>
        <w:pStyle w:val="Default"/>
        <w:jc w:val="both"/>
        <w:rPr>
          <w:rFonts w:asciiTheme="minorHAnsi" w:hAnsiTheme="minorHAnsi" w:cstheme="minorHAnsi"/>
          <w:color w:val="auto"/>
        </w:rPr>
      </w:pPr>
      <w:r>
        <w:rPr>
          <w:rFonts w:asciiTheme="minorHAnsi" w:hAnsiTheme="minorHAnsi" w:cstheme="minorHAnsi"/>
          <w:color w:val="auto"/>
        </w:rPr>
        <w:t>CIRPE</w:t>
      </w:r>
      <w:r w:rsidRPr="00E86C94">
        <w:rPr>
          <w:rFonts w:asciiTheme="minorHAnsi" w:hAnsiTheme="minorHAnsi" w:cstheme="minorHAnsi"/>
          <w:color w:val="auto"/>
        </w:rPr>
        <w:t xml:space="preserve"> si impegna a dare chiara e tempestiva informazione al cliente relativamente agli obblighi cui lo impegna il fatto di beneficiare di uno o più servizi, sia che tali obblighi derivino dall'applicazione di norme nazionali, regionali o locali, sia che siano definiti autonomamente dall’ente all'atto dell'offerta del servizio. </w:t>
      </w:r>
    </w:p>
    <w:p w:rsidR="00ED2A08" w:rsidRPr="00ED2A08" w:rsidRDefault="00ED2A08" w:rsidP="00E86C94">
      <w:pPr>
        <w:pStyle w:val="Default"/>
        <w:jc w:val="both"/>
        <w:rPr>
          <w:rFonts w:asciiTheme="minorHAnsi" w:hAnsiTheme="minorHAnsi" w:cstheme="minorHAnsi"/>
          <w:color w:val="auto"/>
          <w:sz w:val="28"/>
          <w:szCs w:val="28"/>
        </w:rPr>
      </w:pPr>
    </w:p>
    <w:p w:rsidR="00E86C94" w:rsidRPr="00ED2A08" w:rsidRDefault="00ED2A08" w:rsidP="00E86C94">
      <w:pPr>
        <w:pStyle w:val="Default"/>
        <w:jc w:val="both"/>
        <w:rPr>
          <w:rFonts w:asciiTheme="minorHAnsi" w:hAnsiTheme="minorHAnsi" w:cstheme="minorHAnsi"/>
          <w:color w:val="auto"/>
          <w:sz w:val="28"/>
          <w:szCs w:val="28"/>
        </w:rPr>
      </w:pPr>
      <w:r w:rsidRPr="00ED2A08">
        <w:rPr>
          <w:rFonts w:asciiTheme="minorHAnsi" w:hAnsiTheme="minorHAnsi" w:cstheme="minorHAnsi"/>
          <w:b/>
          <w:bCs/>
          <w:color w:val="auto"/>
          <w:sz w:val="28"/>
          <w:szCs w:val="28"/>
        </w:rPr>
        <w:t>7</w:t>
      </w:r>
      <w:r w:rsidR="00E86C94" w:rsidRPr="00ED2A08">
        <w:rPr>
          <w:rFonts w:asciiTheme="minorHAnsi" w:hAnsiTheme="minorHAnsi" w:cstheme="minorHAnsi"/>
          <w:b/>
          <w:bCs/>
          <w:color w:val="auto"/>
          <w:sz w:val="28"/>
          <w:szCs w:val="28"/>
        </w:rPr>
        <w:t xml:space="preserve">. Validità della Carta dei Servizi </w:t>
      </w:r>
    </w:p>
    <w:p w:rsidR="00E86C94" w:rsidRDefault="00E86C94" w:rsidP="00E86C94">
      <w:pPr>
        <w:pStyle w:val="Default"/>
        <w:jc w:val="both"/>
        <w:rPr>
          <w:rFonts w:asciiTheme="minorHAnsi" w:hAnsiTheme="minorHAnsi" w:cstheme="minorHAnsi"/>
          <w:color w:val="auto"/>
        </w:rPr>
      </w:pPr>
      <w:r w:rsidRPr="00E86C94">
        <w:rPr>
          <w:rFonts w:asciiTheme="minorHAnsi" w:hAnsiTheme="minorHAnsi" w:cstheme="minorHAnsi"/>
          <w:color w:val="auto"/>
        </w:rPr>
        <w:t xml:space="preserve">La Carta dei Servizi ha efficacia fino a quando non interverranno disposizioni legislative che ne modifichino le condizioni di applicazione </w:t>
      </w:r>
    </w:p>
    <w:p w:rsidR="00E86C94" w:rsidRDefault="00E86C94" w:rsidP="00E86C94">
      <w:pPr>
        <w:pStyle w:val="Default"/>
        <w:jc w:val="both"/>
        <w:rPr>
          <w:rFonts w:asciiTheme="minorHAnsi" w:hAnsiTheme="minorHAnsi" w:cstheme="minorHAnsi"/>
          <w:color w:val="auto"/>
        </w:rPr>
      </w:pPr>
    </w:p>
    <w:p w:rsidR="00717829" w:rsidRDefault="008C5B5A" w:rsidP="00E86C94">
      <w:pPr>
        <w:jc w:val="both"/>
        <w:rPr>
          <w:rFonts w:cstheme="minorHAnsi"/>
          <w:sz w:val="24"/>
          <w:szCs w:val="24"/>
        </w:rPr>
      </w:pPr>
    </w:p>
    <w:p w:rsidR="00E86C94" w:rsidRPr="00E86C94" w:rsidRDefault="00E86C94" w:rsidP="00E86C94">
      <w:pPr>
        <w:jc w:val="both"/>
        <w:rPr>
          <w:rFonts w:cstheme="minorHAnsi"/>
          <w:sz w:val="24"/>
          <w:szCs w:val="24"/>
        </w:rPr>
      </w:pPr>
    </w:p>
    <w:sectPr w:rsidR="00E86C94" w:rsidRPr="00E86C94" w:rsidSect="008A27DE">
      <w:headerReference w:type="default" r:id="rId10"/>
      <w:pgSz w:w="11906" w:h="16838"/>
      <w:pgMar w:top="1540"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B5A" w:rsidRDefault="008C5B5A" w:rsidP="001F3BE9">
      <w:pPr>
        <w:spacing w:after="0" w:line="240" w:lineRule="auto"/>
      </w:pPr>
      <w:r>
        <w:separator/>
      </w:r>
    </w:p>
  </w:endnote>
  <w:endnote w:type="continuationSeparator" w:id="0">
    <w:p w:rsidR="008C5B5A" w:rsidRDefault="008C5B5A" w:rsidP="001F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B5A" w:rsidRDefault="008C5B5A" w:rsidP="001F3BE9">
      <w:pPr>
        <w:spacing w:after="0" w:line="240" w:lineRule="auto"/>
      </w:pPr>
      <w:r>
        <w:separator/>
      </w:r>
    </w:p>
  </w:footnote>
  <w:footnote w:type="continuationSeparator" w:id="0">
    <w:p w:rsidR="008C5B5A" w:rsidRDefault="008C5B5A" w:rsidP="001F3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BE9" w:rsidRDefault="001F3BE9">
    <w:pPr>
      <w:pStyle w:val="Intestazione"/>
    </w:pPr>
    <w:r w:rsidRPr="001F3BE9">
      <w:drawing>
        <wp:anchor distT="0" distB="0" distL="114300" distR="114300" simplePos="0" relativeHeight="251659264" behindDoc="0" locked="0" layoutInCell="1" allowOverlap="1" wp14:anchorId="7BCDF722" wp14:editId="278EBE04">
          <wp:simplePos x="0" y="0"/>
          <wp:positionH relativeFrom="column">
            <wp:posOffset>1761853</wp:posOffset>
          </wp:positionH>
          <wp:positionV relativeFrom="paragraph">
            <wp:posOffset>-201386</wp:posOffset>
          </wp:positionV>
          <wp:extent cx="1293223" cy="432239"/>
          <wp:effectExtent l="0" t="0" r="254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l="42896"/>
                  <a:stretch>
                    <a:fillRect/>
                  </a:stretch>
                </pic:blipFill>
                <pic:spPr bwMode="auto">
                  <a:xfrm>
                    <a:off x="0" y="0"/>
                    <a:ext cx="1297170" cy="433558"/>
                  </a:xfrm>
                  <a:prstGeom prst="rect">
                    <a:avLst/>
                  </a:prstGeom>
                  <a:noFill/>
                  <a:ln>
                    <a:noFill/>
                  </a:ln>
                </pic:spPr>
              </pic:pic>
            </a:graphicData>
          </a:graphic>
          <wp14:sizeRelH relativeFrom="margin">
            <wp14:pctWidth>0</wp14:pctWidth>
          </wp14:sizeRelH>
        </wp:anchor>
      </w:drawing>
    </w:r>
    <w:r w:rsidRPr="001F3BE9">
      <w:drawing>
        <wp:anchor distT="0" distB="0" distL="114300" distR="114300" simplePos="0" relativeHeight="251660288" behindDoc="0" locked="0" layoutInCell="1" allowOverlap="1" wp14:anchorId="1C0801BD" wp14:editId="7A377005">
          <wp:simplePos x="0" y="0"/>
          <wp:positionH relativeFrom="column">
            <wp:posOffset>3355521</wp:posOffset>
          </wp:positionH>
          <wp:positionV relativeFrom="paragraph">
            <wp:posOffset>-292826</wp:posOffset>
          </wp:positionV>
          <wp:extent cx="2664823" cy="575945"/>
          <wp:effectExtent l="0" t="0" r="2540" b="0"/>
          <wp:wrapNone/>
          <wp:docPr id="4" name="Immagine 4" descr="loghi-x-sicilia-fse_senza-scrit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hi-x-sicilia-fse_senza-scritt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6583" cy="576325"/>
                  </a:xfrm>
                  <a:prstGeom prst="rect">
                    <a:avLst/>
                  </a:prstGeom>
                  <a:noFill/>
                  <a:ln>
                    <a:noFill/>
                  </a:ln>
                </pic:spPr>
              </pic:pic>
            </a:graphicData>
          </a:graphic>
          <wp14:sizeRelH relativeFrom="margin">
            <wp14:pctWidth>0</wp14:pctWidth>
          </wp14:sizeRelH>
        </wp:anchor>
      </w:drawing>
    </w:r>
    <w:r w:rsidRPr="001F3BE9">
      <w:drawing>
        <wp:anchor distT="0" distB="0" distL="114300" distR="114300" simplePos="0" relativeHeight="251661312" behindDoc="1" locked="0" layoutInCell="1" allowOverlap="1" wp14:anchorId="6CEE5FB2" wp14:editId="0FDA25E7">
          <wp:simplePos x="0" y="0"/>
          <wp:positionH relativeFrom="column">
            <wp:posOffset>207010</wp:posOffset>
          </wp:positionH>
          <wp:positionV relativeFrom="paragraph">
            <wp:posOffset>-188595</wp:posOffset>
          </wp:positionV>
          <wp:extent cx="1344930" cy="533400"/>
          <wp:effectExtent l="0" t="0" r="7620" b="0"/>
          <wp:wrapTight wrapText="bothSides">
            <wp:wrapPolygon edited="0">
              <wp:start x="0" y="0"/>
              <wp:lineTo x="0" y="20829"/>
              <wp:lineTo x="21416" y="20829"/>
              <wp:lineTo x="21416" y="0"/>
              <wp:lineTo x="0" y="0"/>
            </wp:wrapPolygon>
          </wp:wrapTight>
          <wp:docPr id="5" name="Immagine 5" descr="C:\Users\Grafica\Desktop\Documenti\Risorse grafiche\Loghi\CIRPE_Mobile_logo.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fica\Desktop\Documenti\Risorse grafiche\Loghi\CIRPE_Mobile_logo.p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4930" cy="53340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93E86"/>
    <w:multiLevelType w:val="multilevel"/>
    <w:tmpl w:val="D520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25889"/>
    <w:multiLevelType w:val="multilevel"/>
    <w:tmpl w:val="6F52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94"/>
    <w:rsid w:val="001772F2"/>
    <w:rsid w:val="001F3BE9"/>
    <w:rsid w:val="005E007A"/>
    <w:rsid w:val="007A67EB"/>
    <w:rsid w:val="008A27DE"/>
    <w:rsid w:val="008C5B5A"/>
    <w:rsid w:val="00B7325F"/>
    <w:rsid w:val="00CD7DF3"/>
    <w:rsid w:val="00E86C94"/>
    <w:rsid w:val="00ED2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E5BD1-D93E-4EE7-94F2-3985C2A8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7D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86C94"/>
    <w:pPr>
      <w:autoSpaceDE w:val="0"/>
      <w:autoSpaceDN w:val="0"/>
      <w:adjustRightInd w:val="0"/>
      <w:spacing w:after="0" w:line="240" w:lineRule="auto"/>
    </w:pPr>
    <w:rPr>
      <w:rFonts w:ascii="Goudy Old Style" w:hAnsi="Goudy Old Style" w:cs="Goudy Old Style"/>
      <w:color w:val="000000"/>
      <w:sz w:val="24"/>
      <w:szCs w:val="24"/>
    </w:rPr>
  </w:style>
  <w:style w:type="paragraph" w:styleId="NormaleWeb">
    <w:name w:val="Normal (Web)"/>
    <w:basedOn w:val="Normale"/>
    <w:uiPriority w:val="99"/>
    <w:semiHidden/>
    <w:unhideWhenUsed/>
    <w:rsid w:val="00E86C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86C94"/>
    <w:rPr>
      <w:b/>
      <w:bCs/>
    </w:rPr>
  </w:style>
  <w:style w:type="paragraph" w:styleId="Nessunaspaziatura">
    <w:name w:val="No Spacing"/>
    <w:link w:val="NessunaspaziaturaCarattere"/>
    <w:uiPriority w:val="1"/>
    <w:qFormat/>
    <w:rsid w:val="00CD7DF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CD7DF3"/>
    <w:rPr>
      <w:rFonts w:eastAsiaTheme="minorEastAsia"/>
      <w:lang w:eastAsia="it-IT"/>
    </w:rPr>
  </w:style>
  <w:style w:type="paragraph" w:styleId="Intestazione">
    <w:name w:val="header"/>
    <w:basedOn w:val="Normale"/>
    <w:link w:val="IntestazioneCarattere"/>
    <w:uiPriority w:val="99"/>
    <w:unhideWhenUsed/>
    <w:rsid w:val="001F3B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3BE9"/>
  </w:style>
  <w:style w:type="paragraph" w:styleId="Pidipagina">
    <w:name w:val="footer"/>
    <w:basedOn w:val="Normale"/>
    <w:link w:val="PidipaginaCarattere"/>
    <w:uiPriority w:val="99"/>
    <w:unhideWhenUsed/>
    <w:rsid w:val="001F3B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3BE9"/>
  </w:style>
  <w:style w:type="paragraph" w:styleId="Testofumetto">
    <w:name w:val="Balloon Text"/>
    <w:basedOn w:val="Normale"/>
    <w:link w:val="TestofumettoCarattere"/>
    <w:uiPriority w:val="99"/>
    <w:semiHidden/>
    <w:unhideWhenUsed/>
    <w:rsid w:val="008A27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2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70073">
      <w:bodyDiv w:val="1"/>
      <w:marLeft w:val="0"/>
      <w:marRight w:val="0"/>
      <w:marTop w:val="0"/>
      <w:marBottom w:val="0"/>
      <w:divBdr>
        <w:top w:val="none" w:sz="0" w:space="0" w:color="auto"/>
        <w:left w:val="none" w:sz="0" w:space="0" w:color="auto"/>
        <w:bottom w:val="none" w:sz="0" w:space="0" w:color="auto"/>
        <w:right w:val="none" w:sz="0" w:space="0" w:color="auto"/>
      </w:divBdr>
    </w:div>
    <w:div w:id="17572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4D4ED1-2FDB-42E0-A6AE-0D28847B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2913</Words>
  <Characters>16607</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DEI SERVIZI</dc:title>
  <dc:subject/>
  <dc:creator>Gabriella Viglia</dc:creator>
  <cp:keywords/>
  <dc:description/>
  <cp:lastModifiedBy>Gabriella Viglia</cp:lastModifiedBy>
  <cp:revision>2</cp:revision>
  <cp:lastPrinted>2021-05-03T13:44:00Z</cp:lastPrinted>
  <dcterms:created xsi:type="dcterms:W3CDTF">2021-05-03T13:58:00Z</dcterms:created>
  <dcterms:modified xsi:type="dcterms:W3CDTF">2021-05-03T13:58:00Z</dcterms:modified>
</cp:coreProperties>
</file>